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B" w:rsidRDefault="008A3EDB" w:rsidP="008A3EDB">
      <w:pPr>
        <w:jc w:val="both"/>
      </w:pPr>
    </w:p>
    <w:p w:rsidR="008A3EDB" w:rsidRDefault="008A3EDB" w:rsidP="008A3EDB">
      <w:pPr>
        <w:jc w:val="both"/>
      </w:pPr>
    </w:p>
    <w:p w:rsidR="008A3EDB" w:rsidRDefault="008A3EDB" w:rsidP="008A3EDB">
      <w:pPr>
        <w:rPr>
          <w:b/>
        </w:rPr>
      </w:pPr>
      <w:r>
        <w:rPr>
          <w:b/>
        </w:rPr>
        <w:t>Temat 13: Narodziny i podboje islamu.</w:t>
      </w:r>
    </w:p>
    <w:p w:rsidR="008A3EDB" w:rsidRDefault="008A3EDB" w:rsidP="008A3EDB">
      <w:pPr>
        <w:rPr>
          <w:b/>
        </w:rPr>
      </w:pPr>
      <w:r>
        <w:rPr>
          <w:b/>
        </w:rPr>
        <w:t xml:space="preserve">1. Mieszkańcy Półwyspu Arabskiego. </w:t>
      </w:r>
    </w:p>
    <w:p w:rsidR="008A3EDB" w:rsidRDefault="008A3EDB" w:rsidP="008A3ED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731520</wp:posOffset>
            </wp:positionV>
            <wp:extent cx="2286000" cy="1483360"/>
            <wp:effectExtent l="0" t="0" r="0" b="2540"/>
            <wp:wrapSquare wrapText="bothSides"/>
            <wp:docPr id="4" name="Obraz 4" descr="http://t3.gstatic.com/images?q=tbn:ANd9GcSozaopF6PjfoeWgRI0-rLC22GDyceLzfsMcztetkcIWcXCM1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ozaopF6PjfoeWgRI0-rLC22GDyceLzfsMcztetkcIWcXCM1lX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Leży między Afryką a Azją (M. Czerwone – Zatoka Perska),  liczy ponad 2 mln km</w:t>
      </w:r>
      <w:r>
        <w:rPr>
          <w:vertAlign w:val="superscript"/>
        </w:rPr>
        <w:t>2</w:t>
      </w:r>
      <w:r>
        <w:t xml:space="preserve">. Żadna z wielkich cywilizacji nie zajęła go, lecz podlegał ich wpływom. </w:t>
      </w:r>
      <w:r w:rsidRPr="0066585B">
        <w:rPr>
          <w:highlight w:val="yellow"/>
        </w:rPr>
        <w:t>Pytanie – Jakim cywilizacjom podlegał?</w:t>
      </w:r>
      <w:r>
        <w:t xml:space="preserve"> (mezopotamska, egipska). Na jego terytorium są pustynie i rumowiska skalne. Mało jest terenów uprawnych (Zatoka Perska, między Syrią i Mezopotamią). Mieszkały tam plemiona arabskie, które były </w:t>
      </w:r>
      <w:r w:rsidRPr="0066585B">
        <w:rPr>
          <w:highlight w:val="green"/>
        </w:rPr>
        <w:t>nomadami</w:t>
      </w:r>
      <w:r>
        <w:t xml:space="preserve"> (koczownikami). Uprawiały ziemię, a Beduini hodowali wielbłądy, owce i kozy. Miasta tworzono przy oazach, zajmowały się rzemiosłem i handlem. </w:t>
      </w:r>
    </w:p>
    <w:p w:rsidR="008A3EDB" w:rsidRDefault="008A3EDB" w:rsidP="008A3EDB">
      <w:pPr>
        <w:ind w:firstLine="708"/>
        <w:jc w:val="both"/>
      </w:pPr>
      <w:r>
        <w:t xml:space="preserve">Podstawą tworzenia społeczności leżały więzy krwi i pełne podporządkowanie własnemu klanowi. Występowało surowe </w:t>
      </w:r>
      <w:r w:rsidRPr="0035288D">
        <w:rPr>
          <w:highlight w:val="green"/>
        </w:rPr>
        <w:t>prawo odwetu</w:t>
      </w:r>
      <w:r>
        <w:t xml:space="preserve"> </w:t>
      </w:r>
      <w:r w:rsidRPr="0035288D">
        <w:rPr>
          <w:highlight w:val="green"/>
        </w:rPr>
        <w:t>(wendeta</w:t>
      </w:r>
      <w:r>
        <w:t xml:space="preserve">), która prowadziła do eskalacji drobnych konfliktów. Arabowie byli politeistami, czcili ciała niebieskie i bóstwa ukryte w kamieniach. Najważniejszym miejscem kultu była Mekka, gdzie czczono </w:t>
      </w:r>
      <w:r w:rsidRPr="00E371B0">
        <w:rPr>
          <w:highlight w:val="green"/>
        </w:rPr>
        <w:t>Czarny Kamień</w:t>
      </w:r>
      <w:r>
        <w:t xml:space="preserve"> w świątyni Al-Kaaba.</w:t>
      </w:r>
    </w:p>
    <w:p w:rsidR="008A3EDB" w:rsidRDefault="008A3EDB" w:rsidP="008A3EDB">
      <w:pPr>
        <w:jc w:val="both"/>
      </w:pPr>
      <w:r>
        <w:t>Hadżar (Czarny Kamień) w Al.-Kaaba</w:t>
      </w:r>
    </w:p>
    <w:p w:rsidR="008A3EDB" w:rsidRDefault="008A3EDB" w:rsidP="008A3EDB">
      <w:pPr>
        <w:jc w:val="both"/>
        <w:rPr>
          <w:b/>
        </w:rPr>
      </w:pPr>
      <w:r>
        <w:rPr>
          <w:b/>
        </w:rPr>
        <w:t xml:space="preserve">2. Mahomet i powstanie islamu. </w:t>
      </w:r>
    </w:p>
    <w:p w:rsidR="008A3EDB" w:rsidRDefault="008A3EDB" w:rsidP="008A3ED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800100</wp:posOffset>
            </wp:positionV>
            <wp:extent cx="1828800" cy="1495425"/>
            <wp:effectExtent l="0" t="0" r="0" b="9525"/>
            <wp:wrapSquare wrapText="bothSides"/>
            <wp:docPr id="3" name="Obraz 3" descr="http://moisturizingbodylotion.org/wp-content/uploads/2010/09/marriage-ko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isturizingbodylotion.org/wp-content/uploads/2010/09/marriage-kora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 Mekce urodził się </w:t>
      </w:r>
      <w:r w:rsidRPr="00970CE9">
        <w:rPr>
          <w:highlight w:val="cyan"/>
        </w:rPr>
        <w:t>Mahomet.</w:t>
      </w:r>
      <w:r>
        <w:t xml:space="preserve"> Wychowywał go stryj. Mahomet pracował przy karawanach. Jego życie zmieniło małżeństwo z bogatą wdową, zajął się wówczas handlem. Około </w:t>
      </w:r>
      <w:r w:rsidRPr="00970CE9">
        <w:rPr>
          <w:highlight w:val="red"/>
        </w:rPr>
        <w:t>610 r.</w:t>
      </w:r>
      <w:r>
        <w:t xml:space="preserve"> miał widzenie archanioła Gabriela, który nakazał mu wprowadzenie wśród Arabów monoteistycznej wiary. Mahomet jako prorok miał przedstawić objawienie ostateczne, zafałszowane przez judaizm i chrześcijaństwo. </w:t>
      </w:r>
    </w:p>
    <w:p w:rsidR="008A3EDB" w:rsidRDefault="008A3EDB" w:rsidP="008A3EDB">
      <w:pPr>
        <w:jc w:val="both"/>
      </w:pPr>
      <w:r>
        <w:tab/>
        <w:t xml:space="preserve">Nieśmiertelną duszę człowieka czeka Sąd Ostateczny, a potem realistycznie opisany raj lub piekło. </w:t>
      </w:r>
      <w:r w:rsidRPr="00E371B0">
        <w:rPr>
          <w:highlight w:val="green"/>
        </w:rPr>
        <w:t>Islam</w:t>
      </w:r>
      <w:r>
        <w:t xml:space="preserve"> oznaczał całkowite poddanie się Bogu. Wszyscy wyznawcy są sobie równi. Objawienia zostały zebrane w świętej księdze islamu – </w:t>
      </w:r>
      <w:r w:rsidRPr="00E371B0">
        <w:rPr>
          <w:highlight w:val="green"/>
        </w:rPr>
        <w:t>Koranie</w:t>
      </w:r>
      <w:r>
        <w:t xml:space="preserve">. Koran jest także dla muzułmanów źródłem prawa oraz dziełem literackim. Początkowo przekazywano treść ustnie (recytacje) Jest kontynuacja Starego Testamentu i Ewangelii. Tylko część Koranu spisano za życia Mahometa, resztę po jego śmierci. Koran składa się z 114 </w:t>
      </w:r>
      <w:r w:rsidRPr="00970CE9">
        <w:rPr>
          <w:highlight w:val="green"/>
        </w:rPr>
        <w:t>sur</w:t>
      </w:r>
      <w:r>
        <w:t xml:space="preserve"> (rozdziałów), ułożonych od najdłuższej do najkrótszej.  Każda sura dzieli się na </w:t>
      </w:r>
      <w:r w:rsidRPr="00970CE9">
        <w:rPr>
          <w:highlight w:val="green"/>
        </w:rPr>
        <w:t>wersety.</w:t>
      </w:r>
      <w:r>
        <w:t xml:space="preserve"> </w:t>
      </w:r>
    </w:p>
    <w:p w:rsidR="008A3EDB" w:rsidRDefault="008A3EDB" w:rsidP="008A3EDB">
      <w:pPr>
        <w:jc w:val="both"/>
      </w:pPr>
    </w:p>
    <w:p w:rsidR="008A3EDB" w:rsidRDefault="008A3EDB" w:rsidP="008A3EDB">
      <w:pPr>
        <w:jc w:val="both"/>
        <w:rPr>
          <w:b/>
        </w:rPr>
      </w:pPr>
      <w:r>
        <w:rPr>
          <w:b/>
        </w:rPr>
        <w:t>3. Rozwój nowej religii.</w:t>
      </w:r>
    </w:p>
    <w:p w:rsidR="008A3EDB" w:rsidRPr="00970CE9" w:rsidRDefault="008A3EDB" w:rsidP="008A3EDB">
      <w:pPr>
        <w:ind w:firstLine="708"/>
        <w:jc w:val="both"/>
      </w:pPr>
      <w:r>
        <w:t xml:space="preserve">Mieszkańcy Mekki przestraszyli się nowej religii, zaczęli szykanować </w:t>
      </w:r>
      <w:r w:rsidRPr="00970CE9">
        <w:rPr>
          <w:highlight w:val="green"/>
        </w:rPr>
        <w:t>muzułmanów</w:t>
      </w:r>
      <w:r>
        <w:t xml:space="preserve"> (wyznawców islamu, posłuszni Bogu). W </w:t>
      </w:r>
      <w:r w:rsidRPr="00C260C3">
        <w:rPr>
          <w:highlight w:val="red"/>
        </w:rPr>
        <w:t>622 r.</w:t>
      </w:r>
      <w:r>
        <w:t xml:space="preserve"> Mahomet uciekł z Mekki do Medyny. Data tej ucieczki </w:t>
      </w:r>
      <w:r w:rsidRPr="00C260C3">
        <w:rPr>
          <w:highlight w:val="green"/>
        </w:rPr>
        <w:t>hidżra</w:t>
      </w:r>
      <w:r>
        <w:t xml:space="preserve"> stała się początkiem ery muzułmańskiej. Mahomet w Medynie przejął władzę religijną i polityczną. Religia miała proste zasady i przyciągała wielu wiernych. Do obowiązków muzułmanina należało 1. wyznanie wiary (jest jeden Bóg </w:t>
      </w:r>
      <w:r w:rsidRPr="00C260C3">
        <w:rPr>
          <w:highlight w:val="green"/>
        </w:rPr>
        <w:t>Allah,</w:t>
      </w:r>
      <w:r>
        <w:t xml:space="preserve"> a Mahomet jest jego prorokiem); 2. modlitwa odmawiana 5 razy dziennie; 3. jałmużna: 4. post </w:t>
      </w:r>
      <w:r w:rsidRPr="00C260C3">
        <w:rPr>
          <w:highlight w:val="green"/>
        </w:rPr>
        <w:t>(ramadan);</w:t>
      </w:r>
      <w:r>
        <w:t xml:space="preserve"> 5.  pielgrzymka do Mekki. Walkę z innowiercami uznawano za cnotę i napadanie na karawany politeistów tłumaczono względami religijnymi. </w:t>
      </w:r>
      <w:proofErr w:type="spellStart"/>
      <w:r w:rsidRPr="00C260C3">
        <w:rPr>
          <w:highlight w:val="green"/>
        </w:rPr>
        <w:t>Dzihad</w:t>
      </w:r>
      <w:proofErr w:type="spellEnd"/>
      <w:r>
        <w:t xml:space="preserve">, czyli walka z niewiernymi stała się obowiązkiem muzułmanów.  W 630 r. Mahomet wrócił do Mekki, której mieszkańcy przyjęli islam. </w:t>
      </w:r>
    </w:p>
    <w:p w:rsidR="008A3EDB" w:rsidRDefault="008A3EDB" w:rsidP="008A3EDB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640715</wp:posOffset>
            </wp:positionV>
            <wp:extent cx="1283970" cy="1905000"/>
            <wp:effectExtent l="0" t="0" r="0" b="0"/>
            <wp:wrapSquare wrapText="bothSides"/>
            <wp:docPr id="2" name="Obraz 2" descr="http://upload.wikimedia.org/wikipedia/commons/thumb/b/b5/Miraj_by_Sultan_Muhammad.jpg/200px-Miraj_by_Sultan_Muham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b/b5/Miraj_by_Sultan_Muhammad.jpg/200px-Miraj_by_Sultan_Muhamma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Mahometowi udało się zjednoczyć dużą część Półwyspu Arabskiego. Panował tam </w:t>
      </w:r>
      <w:r w:rsidRPr="00F54104">
        <w:rPr>
          <w:highlight w:val="green"/>
        </w:rPr>
        <w:t>teokratyzm</w:t>
      </w:r>
      <w:r>
        <w:t xml:space="preserve">, władza cywilna pokrywała się z religijną.  Obowiązywał </w:t>
      </w:r>
      <w:proofErr w:type="spellStart"/>
      <w:r>
        <w:rPr>
          <w:highlight w:val="green"/>
        </w:rPr>
        <w:t>szari</w:t>
      </w:r>
      <w:r w:rsidRPr="00F54104">
        <w:rPr>
          <w:highlight w:val="green"/>
        </w:rPr>
        <w:t>at</w:t>
      </w:r>
      <w:proofErr w:type="spellEnd"/>
      <w:r w:rsidRPr="00F54104">
        <w:rPr>
          <w:highlight w:val="green"/>
        </w:rPr>
        <w:t>,</w:t>
      </w:r>
      <w:r>
        <w:t xml:space="preserve"> </w:t>
      </w:r>
      <w:r>
        <w:lastRenderedPageBreak/>
        <w:t>czyli prawo oparte na Koranie. Modlono się w meczetach, nie było kapłanów, liturgii. Słuchano kazań, medytując i recytując Koran. Islam upowszechnił się wraz z podbojami Arabów.</w:t>
      </w:r>
    </w:p>
    <w:p w:rsidR="008A3EDB" w:rsidRDefault="008A3EDB" w:rsidP="008A3EDB">
      <w:pPr>
        <w:jc w:val="both"/>
      </w:pPr>
    </w:p>
    <w:p w:rsidR="008A3EDB" w:rsidRDefault="008A3EDB" w:rsidP="008A3EDB">
      <w:pPr>
        <w:jc w:val="both"/>
      </w:pPr>
    </w:p>
    <w:p w:rsidR="008A3EDB" w:rsidRDefault="008A3EDB" w:rsidP="008A3EDB">
      <w:pPr>
        <w:jc w:val="both"/>
      </w:pPr>
    </w:p>
    <w:p w:rsidR="008A3EDB" w:rsidRDefault="008A3EDB" w:rsidP="008A3EDB">
      <w:pPr>
        <w:jc w:val="both"/>
      </w:pPr>
    </w:p>
    <w:p w:rsidR="008A3EDB" w:rsidRDefault="008A3EDB" w:rsidP="008A3EDB">
      <w:pPr>
        <w:jc w:val="both"/>
      </w:pPr>
    </w:p>
    <w:p w:rsidR="008A3EDB" w:rsidRDefault="008A3EDB" w:rsidP="008A3EDB">
      <w:pPr>
        <w:jc w:val="both"/>
      </w:pPr>
    </w:p>
    <w:p w:rsidR="008A3EDB" w:rsidRDefault="008A3EDB" w:rsidP="008A3EDB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53975</wp:posOffset>
            </wp:positionV>
            <wp:extent cx="1390650" cy="1714500"/>
            <wp:effectExtent l="0" t="0" r="0" b="0"/>
            <wp:wrapSquare wrapText="bothSides"/>
            <wp:docPr id="1" name="Obraz 1" descr="http://t3.gstatic.com/images?q=tbn:ANd9GcQd_avIdoqexvbt-daPqqlbZLsFXq8dI47uxtv9uVqyZz4YeS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d_avIdoqexvbt-daPqqlbZLsFXq8dI47uxtv9uVqyZz4YeSk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Minaret - wieża z balkonem, tu nawołują do modlitwy muezini. Każdy meczet otoczony jest murem, wewnątrz znajduje się dziedziniec i studnia, która służy do rytualnego obmycia. Kopuły  symbolizujące niebo umieszcza się nad mihrabem i salą modlitewną. W centrum znajduje się </w:t>
      </w:r>
      <w:r w:rsidRPr="001058F1">
        <w:rPr>
          <w:highlight w:val="green"/>
        </w:rPr>
        <w:t>mihrab,</w:t>
      </w:r>
      <w:r>
        <w:t xml:space="preserve"> czyli zdobiona nisza wskazująca stronę świata, w której kierunku powinni modlić się muzułmanie (w stronę Mekki).</w:t>
      </w:r>
      <w:r w:rsidRPr="001058F1">
        <w:t xml:space="preserve"> </w:t>
      </w:r>
      <w:r>
        <w:t xml:space="preserve"> Źródła ikonograficzne: mihrab i wniebowstąpienie Mahometa.</w:t>
      </w:r>
    </w:p>
    <w:p w:rsidR="008A3EDB" w:rsidRDefault="008A3EDB" w:rsidP="008A3EDB">
      <w:pPr>
        <w:jc w:val="both"/>
        <w:rPr>
          <w:b/>
        </w:rPr>
      </w:pPr>
      <w:r>
        <w:rPr>
          <w:b/>
        </w:rPr>
        <w:t xml:space="preserve">4. Podboje </w:t>
      </w:r>
      <w:r>
        <w:rPr>
          <w:b/>
        </w:rPr>
        <w:t>arabskie</w:t>
      </w:r>
    </w:p>
    <w:p w:rsidR="008A3EDB" w:rsidRDefault="008A3EDB" w:rsidP="008A3EDB">
      <w:pPr>
        <w:ind w:firstLine="708"/>
        <w:jc w:val="both"/>
      </w:pPr>
      <w:r>
        <w:t xml:space="preserve">Po śmierci Mahometa nie uregulowana prawa do sukcesji. Rozpoczęła się walka o władzę. </w:t>
      </w:r>
      <w:r w:rsidRPr="001058F1">
        <w:rPr>
          <w:highlight w:val="green"/>
        </w:rPr>
        <w:t>Kalifem</w:t>
      </w:r>
      <w:r>
        <w:t xml:space="preserve"> (następcą) miał zostać </w:t>
      </w:r>
      <w:r w:rsidRPr="00521BEC">
        <w:rPr>
          <w:highlight w:val="cyan"/>
        </w:rPr>
        <w:t>Ali,</w:t>
      </w:r>
      <w:r>
        <w:t xml:space="preserve"> zięć Mahometa. W wyniku sporów kalifem został teść Mahometa </w:t>
      </w:r>
      <w:r w:rsidRPr="00521BEC">
        <w:rPr>
          <w:highlight w:val="cyan"/>
        </w:rPr>
        <w:t xml:space="preserve">Abu </w:t>
      </w:r>
      <w:proofErr w:type="spellStart"/>
      <w:r w:rsidRPr="00521BEC">
        <w:rPr>
          <w:highlight w:val="cyan"/>
        </w:rPr>
        <w:t>Bakr</w:t>
      </w:r>
      <w:proofErr w:type="spellEnd"/>
      <w:r>
        <w:t>. Ali został dopiero czwartym kalifem.</w:t>
      </w:r>
    </w:p>
    <w:p w:rsidR="008A3EDB" w:rsidRDefault="008A3EDB" w:rsidP="008A3EDB">
      <w:pPr>
        <w:jc w:val="both"/>
      </w:pPr>
      <w:r>
        <w:tab/>
        <w:t xml:space="preserve">Muzułmanie rozpoczęli ekspansję terytorialną w wyniku której zajęli: Persję, Syrię, Palestynę, Egipt. Później zajęli Afrykę Północną, w </w:t>
      </w:r>
      <w:r w:rsidRPr="00521BEC">
        <w:rPr>
          <w:highlight w:val="red"/>
        </w:rPr>
        <w:t>711 r</w:t>
      </w:r>
      <w:r>
        <w:t xml:space="preserve">. przez Cieśninę Gibraltarską przedostali się do Europy. Opanowali prawie cały Półwysep Iberyjski (zajęte ziemie nazwali </w:t>
      </w:r>
      <w:r w:rsidRPr="00521BEC">
        <w:rPr>
          <w:highlight w:val="green"/>
        </w:rPr>
        <w:t>Andaluzją</w:t>
      </w:r>
      <w:r>
        <w:t xml:space="preserve">). Arabowie zagrozili nawet Konstantynopolowi, zatrzymani zostali dopiero w </w:t>
      </w:r>
      <w:r w:rsidRPr="00521BEC">
        <w:rPr>
          <w:highlight w:val="red"/>
        </w:rPr>
        <w:t>717 r.</w:t>
      </w:r>
      <w:r>
        <w:t xml:space="preserve"> przez flotę bizantyjską. W Europie ich najazd powstrzymał </w:t>
      </w:r>
      <w:r w:rsidRPr="00E07DBE">
        <w:rPr>
          <w:highlight w:val="cyan"/>
        </w:rPr>
        <w:t>Karol Młot</w:t>
      </w:r>
      <w:r>
        <w:t xml:space="preserve"> w </w:t>
      </w:r>
      <w:r w:rsidRPr="00521BEC">
        <w:rPr>
          <w:highlight w:val="red"/>
        </w:rPr>
        <w:t>732 r.</w:t>
      </w:r>
      <w:r>
        <w:t xml:space="preserve"> pod Poitiers. Po tych niepowodzeniach kontynuowano podboje w Azji. muzułmanie dotarli w Azji aż do granicy z Chinami. W ciągu 100 lat podbili terytoria na 3 kontynentach (Azja, Afryka, Europa) od Andaluzji przez Afrykę Północną i Mezopotamię do Azji Środkowej. </w:t>
      </w:r>
    </w:p>
    <w:p w:rsidR="008A3EDB" w:rsidRDefault="008A3EDB" w:rsidP="008A3EDB">
      <w:pPr>
        <w:jc w:val="both"/>
        <w:rPr>
          <w:b/>
        </w:rPr>
      </w:pPr>
      <w:r>
        <w:rPr>
          <w:b/>
        </w:rPr>
        <w:t>5. Imperium Arabów.</w:t>
      </w:r>
    </w:p>
    <w:p w:rsidR="008A3EDB" w:rsidRDefault="008A3EDB" w:rsidP="008A3EDB">
      <w:pPr>
        <w:ind w:firstLine="708"/>
        <w:jc w:val="both"/>
      </w:pPr>
      <w:r>
        <w:t xml:space="preserve">Przyczyny zwycięstw leżą w nakazach religijnych dżihadu oraz chęci zysku. Dobra armia, szybkie marsze i niespodziewane manewry zaskakiwały wrogów. Potrafili wykorzystać także spory wewnętrzne. Część mieszkańców Bizancjum witała Arabów jak wyzwolicieli. Wojny należały do zdobywczych, a nie do niszczycielskich. Pozyskiwali przedstawicieli elit, przyjęli perską i bizantyjską administrację, nie zwiększali ucisku fiskalnego (płacili tyle podatków co wcześniej). Zarządzający odległymi prowincjami </w:t>
      </w:r>
      <w:r w:rsidRPr="0089735B">
        <w:rPr>
          <w:highlight w:val="green"/>
        </w:rPr>
        <w:t>emirowie</w:t>
      </w:r>
      <w:r>
        <w:t xml:space="preserve"> byli tolerancyjni. Żydzi i chrześcijanie należący do „Ludów Księgi” za dodatkową daniną (</w:t>
      </w:r>
      <w:proofErr w:type="spellStart"/>
      <w:r w:rsidRPr="00241C32">
        <w:rPr>
          <w:highlight w:val="green"/>
        </w:rPr>
        <w:t>dżizja</w:t>
      </w:r>
      <w:proofErr w:type="spellEnd"/>
      <w:r>
        <w:t xml:space="preserve">), mogli bez przeszkód wyznawać swą religię. Powoli rozszerzała się </w:t>
      </w:r>
      <w:r w:rsidRPr="00241C32">
        <w:rPr>
          <w:highlight w:val="green"/>
        </w:rPr>
        <w:t>arabizacja</w:t>
      </w:r>
      <w:r>
        <w:t xml:space="preserve"> i </w:t>
      </w:r>
      <w:r w:rsidRPr="00241C32">
        <w:rPr>
          <w:highlight w:val="green"/>
        </w:rPr>
        <w:t>islamizacja</w:t>
      </w:r>
      <w:r>
        <w:t>, Arabowie przestali być izolowana elitą.</w:t>
      </w:r>
    </w:p>
    <w:p w:rsidR="008A3EDB" w:rsidRDefault="008A3EDB" w:rsidP="008A3EDB">
      <w:pPr>
        <w:ind w:firstLine="708"/>
        <w:jc w:val="both"/>
      </w:pPr>
      <w:r>
        <w:t xml:space="preserve">Arabowie nie zniszczyli potencjału demograficznego ani gospodarczego podbitych państw. troszczyli się o rozwój rolnictwa, upowszechniali system irygacyjny. Zachowali gospodarkę pieniężną, wprowadzili swój system monetarny. Produkowali towary luksusowe (Damaszek- adamaszek i broń </w:t>
      </w:r>
      <w:r w:rsidRPr="00991D72">
        <w:t>z</w:t>
      </w:r>
      <w:r>
        <w:t> damasc</w:t>
      </w:r>
      <w:r w:rsidRPr="00991D72">
        <w:t>eńskiej</w:t>
      </w:r>
      <w:r>
        <w:t xml:space="preserve"> stali; Bagdad – wyroby ze szkła, papier, jedwab). Strefa wolnego handlu ciągnęła się od Chin i Indii aż do Półwyspu Iberyjskiego i Północną Afrykę. </w:t>
      </w:r>
    </w:p>
    <w:p w:rsidR="008A3EDB" w:rsidRDefault="008A3EDB" w:rsidP="008A3EDB">
      <w:pPr>
        <w:jc w:val="both"/>
        <w:rPr>
          <w:b/>
        </w:rPr>
      </w:pPr>
      <w:r>
        <w:rPr>
          <w:b/>
        </w:rPr>
        <w:t>6. Kultura arabska.</w:t>
      </w:r>
    </w:p>
    <w:p w:rsidR="008A3EDB" w:rsidRPr="00241C32" w:rsidRDefault="008A3EDB" w:rsidP="008A3EDB">
      <w:pPr>
        <w:ind w:firstLine="708"/>
        <w:jc w:val="both"/>
      </w:pPr>
      <w:r>
        <w:t xml:space="preserve">Studiowanie Koranu wzbudziło u Arabów szacunek do nauki. Kontynuowali twórczo dziedzictwo kulturowe Persji i Bizancjum oraz cywilizacji hinduskiej i chińskiej. Przy meczetach działały szkoły i biblioteki. Opłacani pisarze tłumaczyli na arabski dzieła starożytne. Najważniejsze ośrodki nauki powstały w Bagdadzie, Kairze i Kordobie. </w:t>
      </w:r>
      <w:r>
        <w:lastRenderedPageBreak/>
        <w:t xml:space="preserve">Matematycy przejęli od Hindusów cyfry od 1 do 9 i dodali 0. Używali </w:t>
      </w:r>
      <w:r w:rsidRPr="008E1416">
        <w:rPr>
          <w:highlight w:val="green"/>
        </w:rPr>
        <w:t>astrolabium</w:t>
      </w:r>
      <w:r>
        <w:t xml:space="preserve"> (strona 266.), przyrządu astronomicznego, używanego  w nawigacji. </w:t>
      </w:r>
    </w:p>
    <w:p w:rsidR="008A3EDB" w:rsidRDefault="008A3EDB" w:rsidP="008A3EDB">
      <w:pPr>
        <w:jc w:val="both"/>
      </w:pPr>
      <w:r>
        <w:tab/>
        <w:t xml:space="preserve">W sztuce nie przedstawiano postaci ludzkich. Dużą rolę odgrywały dekoracyjne </w:t>
      </w:r>
      <w:r w:rsidRPr="008E1416">
        <w:rPr>
          <w:highlight w:val="green"/>
        </w:rPr>
        <w:t>ornamenty</w:t>
      </w:r>
      <w:r>
        <w:t xml:space="preserve"> (motywy zdobnicze): geometryczne lub roślinne tzw. </w:t>
      </w:r>
      <w:r w:rsidRPr="008E1416">
        <w:rPr>
          <w:highlight w:val="green"/>
        </w:rPr>
        <w:t>arabeski.</w:t>
      </w:r>
      <w:r>
        <w:t xml:space="preserve"> Wnętrza ozdabiano malowidłami, budowano łaźnie, </w:t>
      </w:r>
      <w:r w:rsidRPr="008E1416">
        <w:rPr>
          <w:highlight w:val="green"/>
        </w:rPr>
        <w:t>karawanseraje</w:t>
      </w:r>
      <w:r>
        <w:t xml:space="preserve">, </w:t>
      </w:r>
      <w:r w:rsidRPr="008E1416">
        <w:rPr>
          <w:highlight w:val="green"/>
        </w:rPr>
        <w:t>suki</w:t>
      </w:r>
      <w:r>
        <w:t xml:space="preserve"> (bazary). </w:t>
      </w:r>
    </w:p>
    <w:p w:rsidR="008A3EDB" w:rsidRDefault="008A3EDB" w:rsidP="008A3EDB">
      <w:pPr>
        <w:jc w:val="both"/>
      </w:pPr>
      <w:bookmarkStart w:id="0" w:name="_GoBack"/>
      <w:bookmarkEnd w:id="0"/>
      <w:r>
        <w:t>Początkowo lekceważyli sztukę, dopiero po utrwaleniu władzy, poczuli za nią tęsknotę.  Kalif Bagdadu posłał do Bizancjum i dostał dzieło Euklidesa. Muzułmanie chcieli więcej i dalej przywożono księgi i tłumaczone je, ba nawet potrafili wykazać odmienne poglądy do Arystotelesa. Najwybitniejsi przedstawiciele to Awicenna (X-XI w. w Bucharze napisał „Kanon medycyny” i Awerroes (XI-XII w. w Kordobie był lekarzem, filozofem, matematyk)</w:t>
      </w:r>
    </w:p>
    <w:p w:rsidR="008A3EDB" w:rsidRDefault="008A3EDB" w:rsidP="008A3EDB">
      <w:pPr>
        <w:jc w:val="both"/>
        <w:rPr>
          <w:b/>
        </w:rPr>
      </w:pPr>
      <w:r>
        <w:rPr>
          <w:b/>
        </w:rPr>
        <w:t>7. Podział muzułmańskiego imperium.</w:t>
      </w:r>
    </w:p>
    <w:p w:rsidR="008A3EDB" w:rsidRDefault="008A3EDB" w:rsidP="008A3EDB">
      <w:pPr>
        <w:ind w:firstLine="708"/>
        <w:jc w:val="both"/>
      </w:pPr>
      <w:r>
        <w:t xml:space="preserve">Problemy wynikały z braku prawa sukcesji. Po zabójstwie 4 kalifa Alego władzę przejęła dynastia </w:t>
      </w:r>
      <w:proofErr w:type="spellStart"/>
      <w:r>
        <w:rPr>
          <w:highlight w:val="cyan"/>
        </w:rPr>
        <w:t>Umajjadów</w:t>
      </w:r>
      <w:proofErr w:type="spellEnd"/>
      <w:r>
        <w:t xml:space="preserve"> (sunnici),  ustanowiła stolicę w Damaszku. innym problemem były rozbieżności w interpretacji islamu. Odłam islamu – </w:t>
      </w:r>
      <w:r w:rsidRPr="003F1592">
        <w:rPr>
          <w:highlight w:val="green"/>
        </w:rPr>
        <w:t>szyici</w:t>
      </w:r>
      <w:r>
        <w:t xml:space="preserve"> – uznawali tylko Koran. Szyici byli zwolennikami Alego i nie uznawali trzech pierwszych kalifów. Drugi odłam islamu – </w:t>
      </w:r>
      <w:r w:rsidRPr="003F1592">
        <w:rPr>
          <w:highlight w:val="green"/>
        </w:rPr>
        <w:t>sunnici</w:t>
      </w:r>
      <w:r>
        <w:t xml:space="preserve"> – uznawali oprócz Koranu </w:t>
      </w:r>
      <w:r w:rsidRPr="003F1592">
        <w:rPr>
          <w:highlight w:val="green"/>
        </w:rPr>
        <w:t>Sunnę,</w:t>
      </w:r>
      <w:r>
        <w:t xml:space="preserve"> (czyli należący do tradycji ustny zbiór opowiadań o czynach Mahometa), za drugie źródło </w:t>
      </w:r>
      <w:proofErr w:type="spellStart"/>
      <w:r>
        <w:t>szariatu</w:t>
      </w:r>
      <w:proofErr w:type="spellEnd"/>
      <w:r>
        <w:t xml:space="preserve">.  W kwestiach dogmatycznych nie ma większych różnic. </w:t>
      </w:r>
    </w:p>
    <w:p w:rsidR="008A3EDB" w:rsidRDefault="008A3EDB" w:rsidP="008A3EDB">
      <w:pPr>
        <w:jc w:val="both"/>
      </w:pPr>
      <w:r>
        <w:tab/>
        <w:t xml:space="preserve">W </w:t>
      </w:r>
      <w:r w:rsidRPr="00991D72">
        <w:rPr>
          <w:highlight w:val="red"/>
        </w:rPr>
        <w:t>VIII w</w:t>
      </w:r>
      <w:r>
        <w:t xml:space="preserve">. nowa dynastia Abbasydów (szyici), nie uznawali </w:t>
      </w:r>
      <w:proofErr w:type="spellStart"/>
      <w:r>
        <w:t>Umajjadów</w:t>
      </w:r>
      <w:proofErr w:type="spellEnd"/>
      <w:r>
        <w:t xml:space="preserve"> (bo mieli większe pokrewieństwo z Mahometem). Zawładnęli terytorium Iranu i Iraku, wymordowali prawie całą rodzinę </w:t>
      </w:r>
      <w:proofErr w:type="spellStart"/>
      <w:r>
        <w:t>Umajjadów</w:t>
      </w:r>
      <w:proofErr w:type="spellEnd"/>
      <w:r>
        <w:t xml:space="preserve">. Przeżył tylko </w:t>
      </w:r>
      <w:r w:rsidRPr="003F1592">
        <w:rPr>
          <w:highlight w:val="cyan"/>
        </w:rPr>
        <w:t xml:space="preserve">Abu </w:t>
      </w:r>
      <w:r>
        <w:rPr>
          <w:highlight w:val="cyan"/>
        </w:rPr>
        <w:t>al</w:t>
      </w:r>
      <w:r w:rsidRPr="003F1592">
        <w:rPr>
          <w:highlight w:val="cyan"/>
        </w:rPr>
        <w:t>.-</w:t>
      </w:r>
      <w:proofErr w:type="spellStart"/>
      <w:r w:rsidRPr="003F1592">
        <w:rPr>
          <w:highlight w:val="cyan"/>
        </w:rPr>
        <w:t>Abbasa</w:t>
      </w:r>
      <w:proofErr w:type="spellEnd"/>
      <w:r>
        <w:t xml:space="preserve">, który uciekł do posiadłości arabskich w Hiszpanii i stworzył </w:t>
      </w:r>
      <w:r w:rsidRPr="00991D72">
        <w:rPr>
          <w:highlight w:val="green"/>
        </w:rPr>
        <w:t>kalifat Kordoby</w:t>
      </w:r>
      <w:r>
        <w:t xml:space="preserve">. Abbasydzi przenieśli stolicę do Bagdadu i otoczyli się wzorowanym na Persji przepychem. W </w:t>
      </w:r>
      <w:r w:rsidRPr="00991D72">
        <w:rPr>
          <w:highlight w:val="red"/>
        </w:rPr>
        <w:t>IX w.</w:t>
      </w:r>
      <w:r>
        <w:t xml:space="preserve"> oprócz Hiszpanii usamodzielniły się Maghreb (północno-zachodnia Afryka), Egipt i kraje Azji Środkowej. Kierunek zainteresowania przeniósł się z M. Śródziemnego na Zatokę Perską. Od X wieku zaczęło zagrażać im niebezpieczeństwo od Tuków seldżuckich, którzy w XI w. zdobyli Bagdad. </w:t>
      </w:r>
    </w:p>
    <w:p w:rsidR="00B1302C" w:rsidRDefault="00B1302C"/>
    <w:sectPr w:rsidR="00B1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96"/>
    <w:rsid w:val="008A3EDB"/>
    <w:rsid w:val="00B1302C"/>
    <w:rsid w:val="00C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isturizingbodylotion.org/wp-content/uploads/2010/09/marriage-koran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t3.gstatic.com/images?q=tbn:ANd9GcQd_avIdoqexvbt-daPqqlbZLsFXq8dI47uxtv9uVqyZz4YeSk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3.gstatic.com/images?q=tbn:ANd9GcSozaopF6PjfoeWgRI0-rLC22GDyceLzfsMcztetkcIWcXCM1lX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upload.wikimedia.org/wikipedia/commons/thumb/b/b5/Miraj_by_Sultan_Muhammad.jpg/200px-Miraj_by_Sultan_Muhammad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2022-01-08T15:04:00Z</dcterms:created>
  <dcterms:modified xsi:type="dcterms:W3CDTF">2022-01-08T15:07:00Z</dcterms:modified>
</cp:coreProperties>
</file>