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F5" w:rsidRPr="001B5D23" w:rsidRDefault="00F541F5" w:rsidP="00F541F5">
      <w:pPr>
        <w:jc w:val="both"/>
        <w:rPr>
          <w:b/>
          <w:sz w:val="22"/>
          <w:szCs w:val="22"/>
        </w:rPr>
      </w:pPr>
      <w:r w:rsidRPr="001B5D23">
        <w:rPr>
          <w:b/>
          <w:sz w:val="22"/>
          <w:szCs w:val="22"/>
        </w:rPr>
        <w:t xml:space="preserve">Temat: Odzyskanie przez Polskę niepodległości. </w:t>
      </w:r>
    </w:p>
    <w:p w:rsidR="00F541F5" w:rsidRPr="001B5D23" w:rsidRDefault="00F541F5" w:rsidP="00F541F5">
      <w:pPr>
        <w:jc w:val="both"/>
        <w:rPr>
          <w:b/>
          <w:sz w:val="22"/>
          <w:szCs w:val="22"/>
        </w:rPr>
      </w:pPr>
      <w:r w:rsidRPr="001B5D23">
        <w:rPr>
          <w:b/>
          <w:sz w:val="22"/>
          <w:szCs w:val="22"/>
        </w:rPr>
        <w:t xml:space="preserve">1. Sytuacja międzynarodowa w 1918 r. </w:t>
      </w:r>
    </w:p>
    <w:p w:rsidR="00F541F5" w:rsidRPr="001B5D23" w:rsidRDefault="00F541F5" w:rsidP="00F541F5">
      <w:pPr>
        <w:jc w:val="both"/>
        <w:rPr>
          <w:sz w:val="22"/>
          <w:szCs w:val="22"/>
        </w:rPr>
      </w:pPr>
      <w:r w:rsidRPr="001B5D23">
        <w:rPr>
          <w:sz w:val="22"/>
          <w:szCs w:val="22"/>
        </w:rPr>
        <w:tab/>
        <w:t>Pod koniec wojny Polacy przystąpili do walki po stronie ententy, co stało się atutem w sprawie niepodległości. Rosja Radziecka odstąpiła od wojny zawierając traktaty brzeskie (</w:t>
      </w:r>
      <w:r w:rsidRPr="003E5A5C">
        <w:rPr>
          <w:color w:val="FF0000"/>
          <w:sz w:val="22"/>
          <w:szCs w:val="22"/>
        </w:rPr>
        <w:t>II, III 1918 r.</w:t>
      </w:r>
      <w:r w:rsidRPr="001B5D23">
        <w:rPr>
          <w:sz w:val="22"/>
          <w:szCs w:val="22"/>
        </w:rPr>
        <w:t xml:space="preserve">), Austro-Węgry skapitulowały w </w:t>
      </w:r>
      <w:r w:rsidRPr="003E5A5C">
        <w:rPr>
          <w:color w:val="FF0000"/>
          <w:sz w:val="22"/>
          <w:szCs w:val="22"/>
        </w:rPr>
        <w:t>X 1918 r.,</w:t>
      </w:r>
      <w:r w:rsidRPr="001B5D23">
        <w:rPr>
          <w:sz w:val="22"/>
          <w:szCs w:val="22"/>
        </w:rPr>
        <w:t xml:space="preserve"> Niemcy podpisały kapitulację </w:t>
      </w:r>
      <w:r w:rsidRPr="003E5A5C">
        <w:rPr>
          <w:color w:val="FF0000"/>
          <w:sz w:val="22"/>
          <w:szCs w:val="22"/>
        </w:rPr>
        <w:t>11 XI.</w:t>
      </w:r>
      <w:r w:rsidRPr="001B5D23">
        <w:rPr>
          <w:sz w:val="22"/>
          <w:szCs w:val="22"/>
        </w:rPr>
        <w:t xml:space="preserve"> Polaków na Zachodzie reprezentował </w:t>
      </w:r>
      <w:r w:rsidRPr="00AC7547">
        <w:rPr>
          <w:sz w:val="22"/>
          <w:szCs w:val="22"/>
          <w:highlight w:val="green"/>
        </w:rPr>
        <w:t>Komitet Narodowy Polski</w:t>
      </w:r>
      <w:r w:rsidRPr="001B5D23">
        <w:rPr>
          <w:sz w:val="22"/>
          <w:szCs w:val="22"/>
        </w:rPr>
        <w:t xml:space="preserve"> </w:t>
      </w:r>
      <w:r w:rsidRPr="003E5A5C">
        <w:rPr>
          <w:b/>
          <w:sz w:val="22"/>
          <w:szCs w:val="22"/>
        </w:rPr>
        <w:t>KNP</w:t>
      </w:r>
      <w:r w:rsidRPr="001B5D23">
        <w:rPr>
          <w:sz w:val="22"/>
          <w:szCs w:val="22"/>
        </w:rPr>
        <w:t xml:space="preserve"> w Paryżu. </w:t>
      </w:r>
    </w:p>
    <w:p w:rsidR="00F541F5" w:rsidRPr="001B5D23" w:rsidRDefault="00F541F5" w:rsidP="00F541F5">
      <w:pPr>
        <w:jc w:val="both"/>
        <w:rPr>
          <w:b/>
          <w:sz w:val="22"/>
          <w:szCs w:val="22"/>
        </w:rPr>
      </w:pPr>
      <w:r w:rsidRPr="001B5D23">
        <w:rPr>
          <w:b/>
          <w:sz w:val="22"/>
          <w:szCs w:val="22"/>
        </w:rPr>
        <w:t>2. Ośrodki niepodległej władzy.</w:t>
      </w:r>
    </w:p>
    <w:p w:rsidR="00F541F5" w:rsidRDefault="00F541F5" w:rsidP="00F541F5">
      <w:pPr>
        <w:ind w:firstLine="708"/>
        <w:jc w:val="both"/>
        <w:rPr>
          <w:sz w:val="22"/>
          <w:szCs w:val="22"/>
        </w:rPr>
      </w:pPr>
      <w:r w:rsidRPr="001B5D23">
        <w:rPr>
          <w:sz w:val="22"/>
          <w:szCs w:val="22"/>
        </w:rPr>
        <w:t xml:space="preserve">Na terenie Królestwa Polskiego działała </w:t>
      </w:r>
      <w:r w:rsidRPr="001B5D23">
        <w:rPr>
          <w:sz w:val="22"/>
          <w:szCs w:val="22"/>
          <w:highlight w:val="green"/>
        </w:rPr>
        <w:t>Rada Regencyjna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RR</w:t>
      </w:r>
      <w:r w:rsidRPr="001B5D23">
        <w:rPr>
          <w:sz w:val="22"/>
          <w:szCs w:val="22"/>
        </w:rPr>
        <w:t xml:space="preserve"> oraz rząd Jana Kucharzewskiego. Z </w:t>
      </w:r>
      <w:r w:rsidRPr="003E5A5C">
        <w:rPr>
          <w:color w:val="FF0000"/>
          <w:sz w:val="22"/>
          <w:szCs w:val="22"/>
        </w:rPr>
        <w:t>6/7 XI 1918 r.</w:t>
      </w:r>
      <w:r>
        <w:rPr>
          <w:sz w:val="22"/>
          <w:szCs w:val="22"/>
        </w:rPr>
        <w:t xml:space="preserve"> powołano w Lublinie </w:t>
      </w:r>
      <w:r w:rsidRPr="001B5D23">
        <w:rPr>
          <w:sz w:val="22"/>
          <w:szCs w:val="22"/>
          <w:highlight w:val="green"/>
        </w:rPr>
        <w:t>Tymczasowy Rząd Republiki Polskiej</w:t>
      </w:r>
      <w:r>
        <w:rPr>
          <w:sz w:val="22"/>
          <w:szCs w:val="22"/>
        </w:rPr>
        <w:t xml:space="preserve">. Premierem został </w:t>
      </w:r>
      <w:r>
        <w:rPr>
          <w:sz w:val="22"/>
          <w:szCs w:val="22"/>
          <w:highlight w:val="cyan"/>
        </w:rPr>
        <w:t>Ignacy D</w:t>
      </w:r>
      <w:r w:rsidRPr="001B5D23">
        <w:rPr>
          <w:sz w:val="22"/>
          <w:szCs w:val="22"/>
          <w:highlight w:val="cyan"/>
        </w:rPr>
        <w:t>aszyński</w:t>
      </w:r>
      <w:r>
        <w:rPr>
          <w:sz w:val="22"/>
          <w:szCs w:val="22"/>
        </w:rPr>
        <w:t xml:space="preserve">. Jego program zawierał program trójzaborowej Republiki Polskiej i szeroki wachlarz reform społecznych. Na terenie zaboru austriackiego działała z inicjatywy </w:t>
      </w:r>
      <w:r w:rsidRPr="001B5D23">
        <w:rPr>
          <w:sz w:val="22"/>
          <w:szCs w:val="22"/>
          <w:highlight w:val="cyan"/>
        </w:rPr>
        <w:t>Wincentego Witosa</w:t>
      </w:r>
      <w:r>
        <w:rPr>
          <w:sz w:val="22"/>
          <w:szCs w:val="22"/>
        </w:rPr>
        <w:t xml:space="preserve"> </w:t>
      </w:r>
      <w:r w:rsidRPr="00AC7547">
        <w:rPr>
          <w:sz w:val="22"/>
          <w:szCs w:val="22"/>
          <w:highlight w:val="green"/>
        </w:rPr>
        <w:t>Polska Komisja Likwidacyjna</w:t>
      </w:r>
      <w:r>
        <w:rPr>
          <w:sz w:val="22"/>
          <w:szCs w:val="22"/>
        </w:rPr>
        <w:t xml:space="preserve"> </w:t>
      </w:r>
      <w:r w:rsidRPr="00AC7547">
        <w:rPr>
          <w:b/>
          <w:sz w:val="22"/>
          <w:szCs w:val="22"/>
        </w:rPr>
        <w:t>PKL</w:t>
      </w:r>
      <w:r w:rsidRPr="00AC7547">
        <w:rPr>
          <w:sz w:val="22"/>
          <w:szCs w:val="22"/>
        </w:rPr>
        <w:t>,</w:t>
      </w:r>
      <w:r>
        <w:rPr>
          <w:sz w:val="22"/>
          <w:szCs w:val="22"/>
        </w:rPr>
        <w:t xml:space="preserve"> która objęła władzę w Krakowie i Galicji Zachodniej. W Poznaniu działała </w:t>
      </w:r>
      <w:r w:rsidRPr="001B5D23">
        <w:rPr>
          <w:sz w:val="22"/>
          <w:szCs w:val="22"/>
          <w:highlight w:val="green"/>
        </w:rPr>
        <w:t>Naczelna Rada Ludowa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NRL</w:t>
      </w:r>
      <w:r>
        <w:rPr>
          <w:sz w:val="22"/>
          <w:szCs w:val="22"/>
        </w:rPr>
        <w:t xml:space="preserve">. Hasła związane z niepodległością spotkały się z protestami polskiej lewicy. </w:t>
      </w:r>
      <w:r w:rsidRPr="00AC7547">
        <w:rPr>
          <w:sz w:val="22"/>
          <w:szCs w:val="22"/>
          <w:highlight w:val="green"/>
        </w:rPr>
        <w:t>Komunistyczna Partia Robotniczej Polski</w:t>
      </w:r>
      <w:r>
        <w:rPr>
          <w:sz w:val="22"/>
          <w:szCs w:val="22"/>
        </w:rPr>
        <w:t xml:space="preserve"> (</w:t>
      </w:r>
      <w:r w:rsidRPr="00AC7547">
        <w:rPr>
          <w:b/>
          <w:sz w:val="22"/>
          <w:szCs w:val="22"/>
        </w:rPr>
        <w:t>SDKPiL</w:t>
      </w:r>
      <w:r>
        <w:rPr>
          <w:sz w:val="22"/>
          <w:szCs w:val="22"/>
        </w:rPr>
        <w:t xml:space="preserve"> + </w:t>
      </w:r>
      <w:r w:rsidRPr="00AC7547">
        <w:rPr>
          <w:b/>
          <w:sz w:val="22"/>
          <w:szCs w:val="22"/>
        </w:rPr>
        <w:t>PPS-Lewica</w:t>
      </w:r>
      <w:r>
        <w:rPr>
          <w:sz w:val="22"/>
          <w:szCs w:val="22"/>
        </w:rPr>
        <w:t xml:space="preserve">) liczyła na światową rewolucję.  Józef Piłsudski powołał w 1914 r. </w:t>
      </w:r>
      <w:r w:rsidRPr="003E5A5C">
        <w:rPr>
          <w:sz w:val="22"/>
          <w:szCs w:val="22"/>
          <w:highlight w:val="green"/>
        </w:rPr>
        <w:t>Polską Organizację Wojskową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POW</w:t>
      </w:r>
      <w:r>
        <w:rPr>
          <w:sz w:val="22"/>
          <w:szCs w:val="22"/>
        </w:rPr>
        <w:t xml:space="preserve">, jej celem była walka z rosyjskim zaborcą. Jesienią 1918 r. liczyła kilkanaście tysięcy osób. </w:t>
      </w:r>
      <w:r w:rsidRPr="00AC7547">
        <w:rPr>
          <w:sz w:val="22"/>
          <w:szCs w:val="22"/>
          <w:highlight w:val="yellow"/>
        </w:rPr>
        <w:t>Korzystając z</w:t>
      </w:r>
      <w:r>
        <w:rPr>
          <w:sz w:val="22"/>
          <w:szCs w:val="22"/>
          <w:highlight w:val="yellow"/>
        </w:rPr>
        <w:t>e źródła statystycznego na str. </w:t>
      </w:r>
      <w:r w:rsidRPr="00AC7547">
        <w:rPr>
          <w:sz w:val="22"/>
          <w:szCs w:val="22"/>
          <w:highlight w:val="yellow"/>
        </w:rPr>
        <w:t>415., podaj w której armii zaborczej służyło najwięcej Polaków?</w:t>
      </w:r>
      <w:r>
        <w:rPr>
          <w:sz w:val="22"/>
          <w:szCs w:val="22"/>
        </w:rPr>
        <w:t xml:space="preserve"> W austriackiej, milion 270 tys.</w:t>
      </w:r>
    </w:p>
    <w:p w:rsidR="00F541F5" w:rsidRDefault="00F541F5" w:rsidP="00F541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Odzyskanie niepodległości.</w:t>
      </w:r>
    </w:p>
    <w:p w:rsidR="00F541F5" w:rsidRDefault="00F541F5" w:rsidP="00F541F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0F5832" wp14:editId="69B77324">
            <wp:simplePos x="0" y="0"/>
            <wp:positionH relativeFrom="column">
              <wp:posOffset>19050</wp:posOffset>
            </wp:positionH>
            <wp:positionV relativeFrom="paragraph">
              <wp:posOffset>405765</wp:posOffset>
            </wp:positionV>
            <wp:extent cx="553720" cy="681990"/>
            <wp:effectExtent l="19050" t="0" r="0" b="0"/>
            <wp:wrapSquare wrapText="bothSides"/>
            <wp:docPr id="135" name="Obraz 1" descr="Ignacy Paderewski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nacy Paderewski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10 XI 1918 r. przybył do Warszawy wypuszczony z Magdeburga Józef Piłsudski. Rada Regencyjna przekazała mu władzę wojskową </w:t>
      </w:r>
      <w:r w:rsidRPr="003E5A5C">
        <w:rPr>
          <w:color w:val="FF0000"/>
          <w:sz w:val="22"/>
          <w:szCs w:val="22"/>
        </w:rPr>
        <w:t>11 XI</w:t>
      </w:r>
      <w:r>
        <w:rPr>
          <w:sz w:val="22"/>
          <w:szCs w:val="22"/>
        </w:rPr>
        <w:t xml:space="preserve"> i cywilną </w:t>
      </w:r>
      <w:r w:rsidRPr="003E5A5C">
        <w:rPr>
          <w:b/>
          <w:color w:val="FF0000"/>
          <w:sz w:val="22"/>
          <w:szCs w:val="22"/>
        </w:rPr>
        <w:t>14 XI.</w:t>
      </w:r>
      <w:r>
        <w:rPr>
          <w:sz w:val="22"/>
          <w:szCs w:val="22"/>
        </w:rPr>
        <w:t xml:space="preserve"> Podporządkował się mu także Rząd Lubelski. </w:t>
      </w:r>
      <w:r w:rsidRPr="003E5A5C">
        <w:rPr>
          <w:b/>
          <w:color w:val="FF0000"/>
          <w:sz w:val="22"/>
          <w:szCs w:val="22"/>
        </w:rPr>
        <w:t>22 XI</w:t>
      </w:r>
      <w:r>
        <w:rPr>
          <w:sz w:val="22"/>
          <w:szCs w:val="22"/>
        </w:rPr>
        <w:t xml:space="preserve"> powołano rząd </w:t>
      </w:r>
      <w:r w:rsidRPr="004A65D8">
        <w:rPr>
          <w:sz w:val="22"/>
          <w:szCs w:val="22"/>
          <w:highlight w:val="cyan"/>
        </w:rPr>
        <w:t>Jędrzeja Moraczewskiego</w:t>
      </w:r>
      <w:r>
        <w:rPr>
          <w:sz w:val="22"/>
          <w:szCs w:val="22"/>
        </w:rPr>
        <w:t xml:space="preserve"> (socjalista), a Piłsudski został </w:t>
      </w:r>
      <w:r w:rsidRPr="004A65D8">
        <w:rPr>
          <w:sz w:val="22"/>
          <w:szCs w:val="22"/>
          <w:highlight w:val="green"/>
        </w:rPr>
        <w:t>Tymczasowym Naczelnikiem Państwa</w:t>
      </w:r>
      <w:r>
        <w:rPr>
          <w:sz w:val="22"/>
          <w:szCs w:val="22"/>
        </w:rPr>
        <w:t xml:space="preserve"> i posiadał pełnię władzy. Sam powoływał rząd, każdy akt prawny wymagał jego </w:t>
      </w:r>
      <w:r w:rsidRPr="004A65D8">
        <w:rPr>
          <w:sz w:val="22"/>
          <w:szCs w:val="22"/>
          <w:highlight w:val="green"/>
        </w:rPr>
        <w:t>kontrasygnaty</w:t>
      </w:r>
      <w:r>
        <w:rPr>
          <w:sz w:val="22"/>
          <w:szCs w:val="22"/>
        </w:rPr>
        <w:t xml:space="preserve">. Rząd Moraczewskiego nie miał poparcia Zachodu, dlatego </w:t>
      </w:r>
      <w:r w:rsidRPr="003E5A5C">
        <w:rPr>
          <w:color w:val="FF0000"/>
          <w:sz w:val="22"/>
          <w:szCs w:val="22"/>
        </w:rPr>
        <w:t>16 I 1919 r.</w:t>
      </w:r>
      <w:r>
        <w:rPr>
          <w:sz w:val="22"/>
          <w:szCs w:val="22"/>
        </w:rPr>
        <w:t xml:space="preserve"> powołano nowy rząd, uznawanego przez ententę </w:t>
      </w:r>
      <w:r w:rsidRPr="004A65D8">
        <w:rPr>
          <w:b/>
          <w:sz w:val="22"/>
          <w:szCs w:val="22"/>
          <w:highlight w:val="cyan"/>
          <w:u w:val="single"/>
        </w:rPr>
        <w:t>Ignacego Paderewskiego</w:t>
      </w:r>
      <w:r>
        <w:rPr>
          <w:sz w:val="22"/>
          <w:szCs w:val="22"/>
        </w:rPr>
        <w:t>(str. 418.). Rząd musiał się zmierzyć z konfliktami granicznymi, reprezentacją Polski na konferencji paryskiej, organizacją wojska, ewakuacją wojsk niemieckich oraz z katastrofalną sytuacją gospodarczą kraju. Ujednolicenia wymagało prawo, system dróg i kolei, waluty.</w:t>
      </w:r>
    </w:p>
    <w:p w:rsidR="00F541F5" w:rsidRDefault="00F541F5" w:rsidP="00F541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Powstanie wielkopolskie </w:t>
      </w:r>
      <w:r w:rsidRPr="003E5A5C">
        <w:rPr>
          <w:b/>
          <w:color w:val="FF0000"/>
          <w:sz w:val="22"/>
          <w:szCs w:val="22"/>
        </w:rPr>
        <w:t>27 XII 1918-16 II 1919 r.</w:t>
      </w:r>
      <w:r>
        <w:rPr>
          <w:b/>
          <w:sz w:val="22"/>
          <w:szCs w:val="22"/>
        </w:rPr>
        <w:t xml:space="preserve"> </w:t>
      </w:r>
    </w:p>
    <w:p w:rsidR="00F541F5" w:rsidRDefault="00F541F5" w:rsidP="00F541F5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DC92B62" wp14:editId="69921961">
            <wp:simplePos x="0" y="0"/>
            <wp:positionH relativeFrom="column">
              <wp:posOffset>19050</wp:posOffset>
            </wp:positionH>
            <wp:positionV relativeFrom="paragraph">
              <wp:posOffset>1130300</wp:posOffset>
            </wp:positionV>
            <wp:extent cx="766445" cy="579120"/>
            <wp:effectExtent l="19050" t="0" r="0" b="0"/>
            <wp:wrapSquare wrapText="bothSides"/>
            <wp:docPr id="136" name="Obraz 4" descr="http://upload.wikimedia.org/wikipedia/commons/thumb/1/1e/Puck_miejsce_zaslubin_z_morzem.JPG/250px-Puck_miejsce_zaslubin_z_mor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e/Puck_miejsce_zaslubin_z_morzem.JPG/250px-Puck_miejsce_zaslubin_z_morz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Po kapitulacji Niemiec powołano w Wielkopolsce </w:t>
      </w:r>
      <w:r w:rsidRPr="004118DB">
        <w:rPr>
          <w:sz w:val="22"/>
          <w:szCs w:val="22"/>
          <w:highlight w:val="green"/>
        </w:rPr>
        <w:t>Straż Ludową</w:t>
      </w:r>
      <w:r>
        <w:rPr>
          <w:sz w:val="22"/>
          <w:szCs w:val="22"/>
        </w:rPr>
        <w:t xml:space="preserve">, wykradano z niemieckich magazynów broń. Polski Sejm Dzielnicowy podjął decyzję o zjednoczeniu ziem zaboru pruskiego z Polską. Niemcy, stanowiący około 50% mieszkańców chcieli połączenia tych ziem z Niemcami. 26 XII 1918 do Poznania przyjechał Paderewski, który był owacyjnie witany przez Polaków. Niemcy zbezcześcili polskie flagi i </w:t>
      </w:r>
      <w:r w:rsidRPr="003E5A5C">
        <w:rPr>
          <w:b/>
          <w:color w:val="FF0000"/>
          <w:sz w:val="22"/>
          <w:szCs w:val="22"/>
        </w:rPr>
        <w:t>27 XII</w:t>
      </w:r>
      <w:r>
        <w:rPr>
          <w:sz w:val="22"/>
          <w:szCs w:val="22"/>
        </w:rPr>
        <w:t xml:space="preserve"> rozpoczęły się walki uliczne, które przekształciły się w powstanie. Na czele Armii Wielkopolskiej stanął </w:t>
      </w:r>
      <w:r w:rsidRPr="009D70ED">
        <w:rPr>
          <w:sz w:val="22"/>
          <w:szCs w:val="22"/>
          <w:highlight w:val="cyan"/>
        </w:rPr>
        <w:t>Józef Dowbór-Muśnicki</w:t>
      </w:r>
      <w:r>
        <w:rPr>
          <w:sz w:val="22"/>
          <w:szCs w:val="22"/>
        </w:rPr>
        <w:t xml:space="preserve">. Polacy wyzwolili większość Wielkopolski i zdobyli dużo sprzętu wojskowego, Niemców zmuszono do zawarcia </w:t>
      </w:r>
      <w:r w:rsidRPr="003E5A5C">
        <w:rPr>
          <w:b/>
          <w:color w:val="FF0000"/>
          <w:sz w:val="22"/>
          <w:szCs w:val="22"/>
        </w:rPr>
        <w:t>16 II 1919 r.</w:t>
      </w:r>
      <w:r>
        <w:rPr>
          <w:sz w:val="22"/>
          <w:szCs w:val="22"/>
        </w:rPr>
        <w:t xml:space="preserve"> rozejmu w Trewirze, który utrzymywał zdobyte ziemie w rękach Polaków. Traktat wersalski zdecydował o powrocie tych ziem do Polski. Na konferencji sprawę polską popierała Francja. Komisji do Spraw Polskich przewodził Juliusz </w:t>
      </w:r>
      <w:proofErr w:type="spellStart"/>
      <w:r>
        <w:rPr>
          <w:sz w:val="22"/>
          <w:szCs w:val="22"/>
        </w:rPr>
        <w:t>Cambon</w:t>
      </w:r>
      <w:proofErr w:type="spellEnd"/>
      <w:r>
        <w:rPr>
          <w:sz w:val="22"/>
          <w:szCs w:val="22"/>
        </w:rPr>
        <w:t xml:space="preserve">. Premier brytyjski David Lloyd George nie chciał zbyt bardzo osłabiać Niemców. </w:t>
      </w:r>
      <w:r w:rsidRPr="006B7CB7">
        <w:rPr>
          <w:sz w:val="22"/>
          <w:szCs w:val="22"/>
          <w:highlight w:val="yellow"/>
        </w:rPr>
        <w:t>Przy</w:t>
      </w:r>
      <w:r>
        <w:rPr>
          <w:sz w:val="22"/>
          <w:szCs w:val="22"/>
          <w:highlight w:val="yellow"/>
        </w:rPr>
        <w:t>pomnij postanowienia traktatu w </w:t>
      </w:r>
      <w:r w:rsidRPr="006B7CB7">
        <w:rPr>
          <w:sz w:val="22"/>
          <w:szCs w:val="22"/>
          <w:highlight w:val="yellow"/>
        </w:rPr>
        <w:t>sprawie polskiej.</w:t>
      </w:r>
      <w:r>
        <w:rPr>
          <w:sz w:val="22"/>
          <w:szCs w:val="22"/>
        </w:rPr>
        <w:t xml:space="preserve"> Gen. Józef Haller dokonał </w:t>
      </w:r>
      <w:r w:rsidRPr="003E5A5C">
        <w:rPr>
          <w:color w:val="FF0000"/>
          <w:sz w:val="22"/>
          <w:szCs w:val="22"/>
        </w:rPr>
        <w:t>10 II 1920 r.</w:t>
      </w:r>
      <w:r>
        <w:rPr>
          <w:sz w:val="22"/>
          <w:szCs w:val="22"/>
        </w:rPr>
        <w:t xml:space="preserve"> symbolicznych zaślubin Polski z morzem. </w:t>
      </w:r>
    </w:p>
    <w:p w:rsidR="00F541F5" w:rsidRPr="001560B7" w:rsidRDefault="00F541F5" w:rsidP="00F541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Powstania śląskie </w:t>
      </w:r>
      <w:r w:rsidRPr="00497FA8">
        <w:rPr>
          <w:sz w:val="22"/>
          <w:szCs w:val="22"/>
          <w:highlight w:val="yellow"/>
        </w:rPr>
        <w:t>mapa na str. 421</w:t>
      </w:r>
      <w:r>
        <w:rPr>
          <w:sz w:val="22"/>
          <w:szCs w:val="22"/>
        </w:rPr>
        <w:t>.</w:t>
      </w:r>
    </w:p>
    <w:p w:rsidR="00F541F5" w:rsidRDefault="00F541F5" w:rsidP="00F541F5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  <w:t xml:space="preserve">W sprawie Śląska miały być przeprowadzone plebiscyty. </w:t>
      </w:r>
      <w:r>
        <w:rPr>
          <w:sz w:val="22"/>
          <w:szCs w:val="22"/>
          <w:shd w:val="clear" w:color="auto" w:fill="FFFFFF"/>
        </w:rPr>
        <w:t>Niemieckie formacje paramilitarne demolowały siedziby polskich organizacji społecznych, dochodziło do pobić polskich działaczy. W VIII 1919 r. na Śląsku doszło do strajków, które 15 VIII w wyniku ostrzelania polskich górników (zginęło 10 osób) przekształciły się w spontaniczne walki. Siły POW nie otrzymały wsparcia z kraju i </w:t>
      </w:r>
      <w:proofErr w:type="spellStart"/>
      <w:r w:rsidRPr="00DF20DB">
        <w:rPr>
          <w:b/>
          <w:sz w:val="22"/>
          <w:szCs w:val="22"/>
          <w:u w:val="single"/>
          <w:shd w:val="clear" w:color="auto" w:fill="FFFFFF"/>
        </w:rPr>
        <w:t>I</w:t>
      </w:r>
      <w:proofErr w:type="spellEnd"/>
      <w:r w:rsidRPr="00DF20DB">
        <w:rPr>
          <w:b/>
          <w:sz w:val="22"/>
          <w:szCs w:val="22"/>
          <w:u w:val="single"/>
          <w:shd w:val="clear" w:color="auto" w:fill="FFFFFF"/>
        </w:rPr>
        <w:t> powstanie śląskie</w:t>
      </w:r>
      <w:r>
        <w:rPr>
          <w:sz w:val="22"/>
          <w:szCs w:val="22"/>
          <w:shd w:val="clear" w:color="auto" w:fill="FFFFFF"/>
        </w:rPr>
        <w:t xml:space="preserve">, trwające w okresie </w:t>
      </w:r>
      <w:r w:rsidRPr="00DF20DB">
        <w:rPr>
          <w:sz w:val="22"/>
          <w:szCs w:val="22"/>
          <w:shd w:val="clear" w:color="auto" w:fill="FFFFFF"/>
        </w:rPr>
        <w:t xml:space="preserve">od </w:t>
      </w:r>
      <w:r w:rsidRPr="00DF20DB">
        <w:rPr>
          <w:b/>
          <w:color w:val="FF0000"/>
          <w:sz w:val="22"/>
          <w:szCs w:val="22"/>
          <w:shd w:val="clear" w:color="auto" w:fill="FFFFFF"/>
        </w:rPr>
        <w:t>17 do 24 VIII 1919 r.</w:t>
      </w:r>
      <w:r>
        <w:rPr>
          <w:sz w:val="22"/>
          <w:szCs w:val="22"/>
          <w:shd w:val="clear" w:color="auto" w:fill="FFFFFF"/>
        </w:rPr>
        <w:t xml:space="preserve">, upadło. Na początku 1920 r. na Śląsk przybyły oddziały francuskie, angielskie i włoskie w celu nadzorowania plebiscytów. </w:t>
      </w:r>
      <w:r w:rsidRPr="00DF20DB">
        <w:rPr>
          <w:sz w:val="22"/>
          <w:szCs w:val="22"/>
          <w:shd w:val="clear" w:color="auto" w:fill="FFFFFF"/>
        </w:rPr>
        <w:t xml:space="preserve">Siedzibą </w:t>
      </w:r>
      <w:r w:rsidRPr="001560B7">
        <w:rPr>
          <w:sz w:val="22"/>
          <w:szCs w:val="22"/>
          <w:highlight w:val="green"/>
          <w:shd w:val="clear" w:color="auto" w:fill="FFFFFF"/>
        </w:rPr>
        <w:t>Międzysojuszniczej Komisji Plebiscytowej</w:t>
      </w:r>
      <w:r>
        <w:rPr>
          <w:sz w:val="22"/>
          <w:szCs w:val="22"/>
          <w:shd w:val="clear" w:color="auto" w:fill="FFFFFF"/>
        </w:rPr>
        <w:t xml:space="preserve"> było Opole. Wojna polsko-bolszewicka i bitwa warszawska doprowadziły do kolejnych aktów przemocy skierowanych przeciwko Polakom. W nocy z </w:t>
      </w:r>
      <w:r w:rsidRPr="00DF20DB">
        <w:rPr>
          <w:b/>
          <w:color w:val="FF0000"/>
          <w:sz w:val="22"/>
          <w:szCs w:val="22"/>
          <w:shd w:val="clear" w:color="auto" w:fill="FFFFFF"/>
        </w:rPr>
        <w:t>19/20 VIII 1920 r.</w:t>
      </w:r>
      <w:r>
        <w:rPr>
          <w:sz w:val="22"/>
          <w:szCs w:val="22"/>
          <w:shd w:val="clear" w:color="auto" w:fill="FFFFFF"/>
        </w:rPr>
        <w:t xml:space="preserve"> wybuchło </w:t>
      </w:r>
      <w:r w:rsidRPr="00DF20DB">
        <w:rPr>
          <w:b/>
          <w:sz w:val="22"/>
          <w:szCs w:val="22"/>
          <w:u w:val="single"/>
          <w:shd w:val="clear" w:color="auto" w:fill="FFFFFF"/>
        </w:rPr>
        <w:t>II powstania śląskie</w:t>
      </w:r>
      <w:r>
        <w:rPr>
          <w:sz w:val="22"/>
          <w:szCs w:val="22"/>
          <w:shd w:val="clear" w:color="auto" w:fill="FFFFFF"/>
        </w:rPr>
        <w:t xml:space="preserve">. Mimo sukcesów Polaków walki przerwano </w:t>
      </w:r>
      <w:r w:rsidRPr="00DF20DB">
        <w:rPr>
          <w:b/>
          <w:color w:val="FF0000"/>
          <w:sz w:val="22"/>
          <w:szCs w:val="22"/>
          <w:shd w:val="clear" w:color="auto" w:fill="FFFFFF"/>
        </w:rPr>
        <w:t>25 VIII.</w:t>
      </w:r>
      <w:r>
        <w:rPr>
          <w:sz w:val="22"/>
          <w:szCs w:val="22"/>
          <w:shd w:val="clear" w:color="auto" w:fill="FFFFFF"/>
        </w:rPr>
        <w:t xml:space="preserve"> Polsce zagwarantowano mieszany, polsko-niemiecki skład policji.</w:t>
      </w:r>
    </w:p>
    <w:p w:rsidR="00F541F5" w:rsidRDefault="00F541F5" w:rsidP="00F541F5">
      <w:pPr>
        <w:jc w:val="both"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24E482B8" wp14:editId="6D779692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386080" cy="598805"/>
            <wp:effectExtent l="19050" t="0" r="0" b="0"/>
            <wp:wrapSquare wrapText="bothSides"/>
            <wp:docPr id="140" name="Obraz 7" descr="Wojciech Korfanty w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jciech Korfanty w 19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shd w:val="clear" w:color="auto" w:fill="FFFFFF"/>
        </w:rPr>
        <w:tab/>
      </w:r>
      <w:r w:rsidRPr="00DF20DB">
        <w:rPr>
          <w:b/>
          <w:color w:val="FF0000"/>
          <w:sz w:val="22"/>
          <w:szCs w:val="22"/>
          <w:u w:val="single"/>
          <w:shd w:val="clear" w:color="auto" w:fill="FFFFFF"/>
        </w:rPr>
        <w:t>20 III 1921</w:t>
      </w:r>
      <w:r>
        <w:rPr>
          <w:b/>
          <w:color w:val="FF0000"/>
          <w:sz w:val="22"/>
          <w:szCs w:val="22"/>
          <w:u w:val="single"/>
          <w:shd w:val="clear" w:color="auto" w:fill="FFFFFF"/>
        </w:rPr>
        <w:t xml:space="preserve"> </w:t>
      </w:r>
      <w:r w:rsidRPr="00DF20DB">
        <w:rPr>
          <w:b/>
          <w:color w:val="FF0000"/>
          <w:sz w:val="22"/>
          <w:szCs w:val="22"/>
          <w:u w:val="single"/>
          <w:shd w:val="clear" w:color="auto" w:fill="FFFFFF"/>
        </w:rPr>
        <w:t>r</w:t>
      </w:r>
      <w:r>
        <w:rPr>
          <w:sz w:val="22"/>
          <w:szCs w:val="22"/>
          <w:shd w:val="clear" w:color="auto" w:fill="FFFFFF"/>
        </w:rPr>
        <w:t>. odbył się plebiscyt. Polacy uzyskali 40,4% głosów, Niemcy 59,6%. Niemcy przywieźli na czas głosowania około 200 tys. osób urodzonych na tych terenach. Polacy niezadowoleni z wyników plebiscytu z </w:t>
      </w:r>
      <w:r w:rsidRPr="00DF20DB">
        <w:rPr>
          <w:b/>
          <w:color w:val="FF0000"/>
          <w:sz w:val="22"/>
          <w:szCs w:val="22"/>
          <w:shd w:val="clear" w:color="auto" w:fill="FFFFFF"/>
        </w:rPr>
        <w:t>2/3 V 1921 r.</w:t>
      </w:r>
      <w:r>
        <w:rPr>
          <w:sz w:val="22"/>
          <w:szCs w:val="22"/>
          <w:shd w:val="clear" w:color="auto" w:fill="FFFFFF"/>
        </w:rPr>
        <w:t xml:space="preserve"> wywołali </w:t>
      </w:r>
      <w:r w:rsidRPr="00DF20DB">
        <w:rPr>
          <w:b/>
          <w:sz w:val="22"/>
          <w:szCs w:val="22"/>
          <w:u w:val="single"/>
          <w:shd w:val="clear" w:color="auto" w:fill="FFFFFF"/>
        </w:rPr>
        <w:t>III powstanie śląskie</w:t>
      </w:r>
      <w:r>
        <w:rPr>
          <w:sz w:val="22"/>
          <w:szCs w:val="22"/>
          <w:shd w:val="clear" w:color="auto" w:fill="FFFFFF"/>
        </w:rPr>
        <w:t xml:space="preserve">. Dyktatorem był </w:t>
      </w:r>
      <w:r w:rsidRPr="00D10DD2">
        <w:rPr>
          <w:b/>
          <w:sz w:val="22"/>
          <w:szCs w:val="22"/>
          <w:highlight w:val="cyan"/>
          <w:u w:val="single"/>
          <w:shd w:val="clear" w:color="auto" w:fill="FFFFFF"/>
        </w:rPr>
        <w:t>Wojciech Korfanty</w:t>
      </w:r>
      <w:r>
        <w:rPr>
          <w:sz w:val="22"/>
          <w:szCs w:val="22"/>
          <w:shd w:val="clear" w:color="auto" w:fill="FFFFFF"/>
        </w:rPr>
        <w:t xml:space="preserve">. Najcięższe walki toczyły się o Górę św. Anny, Polacy odnieśli sukcesy. Walki pod naciskiem państw ententy zakończono </w:t>
      </w:r>
      <w:r w:rsidRPr="00DF20DB">
        <w:rPr>
          <w:b/>
          <w:color w:val="FF0000"/>
          <w:sz w:val="22"/>
          <w:szCs w:val="22"/>
          <w:shd w:val="clear" w:color="auto" w:fill="FFFFFF"/>
        </w:rPr>
        <w:t>05 VII 1921 r.</w:t>
      </w:r>
      <w:r>
        <w:rPr>
          <w:sz w:val="22"/>
          <w:szCs w:val="22"/>
          <w:shd w:val="clear" w:color="auto" w:fill="FFFFFF"/>
        </w:rPr>
        <w:t xml:space="preserve"> Końcowa decyzja dotycząc podziału Śląska była dla Polski korzystna. </w:t>
      </w:r>
      <w:r w:rsidRPr="00D10DD2">
        <w:rPr>
          <w:sz w:val="22"/>
          <w:szCs w:val="22"/>
          <w:highlight w:val="yellow"/>
          <w:shd w:val="clear" w:color="auto" w:fill="FFFFFF"/>
        </w:rPr>
        <w:t>Korzystając ze źródeł na str. 422., rozstrzygnij, czy podział Górnego Śląska był dla Polski korzystny?</w:t>
      </w:r>
      <w:r>
        <w:rPr>
          <w:sz w:val="22"/>
          <w:szCs w:val="22"/>
          <w:shd w:val="clear" w:color="auto" w:fill="FFFFFF"/>
        </w:rPr>
        <w:t xml:space="preserve"> Tak, dostaliśmy29% terytorium, 46% ludzi, 76% kopalni węgla, 97% rud żelaza, 50% hut żelaza i koksowni. </w:t>
      </w:r>
    </w:p>
    <w:p w:rsidR="00552CE8" w:rsidRDefault="00552CE8">
      <w:bookmarkStart w:id="0" w:name="_GoBack"/>
      <w:bookmarkEnd w:id="0"/>
    </w:p>
    <w:sectPr w:rsidR="0055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82"/>
    <w:rsid w:val="00552CE8"/>
    <w:rsid w:val="00F51882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2023-05-27T06:22:00Z</dcterms:created>
  <dcterms:modified xsi:type="dcterms:W3CDTF">2023-05-27T06:22:00Z</dcterms:modified>
</cp:coreProperties>
</file>