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C8D" w:rsidRDefault="00CA2F38" w:rsidP="00CA2F38">
      <w:pPr>
        <w:jc w:val="center"/>
        <w:rPr>
          <w:b/>
          <w:i/>
          <w:u w:val="single"/>
        </w:rPr>
      </w:pPr>
      <w:r w:rsidRPr="00CA2F38">
        <w:rPr>
          <w:b/>
          <w:i/>
          <w:u w:val="single"/>
        </w:rPr>
        <w:t>TEMAT: Ruch jednostajny po okręgu.</w:t>
      </w:r>
    </w:p>
    <w:p w:rsidR="00CA2F38" w:rsidRPr="00CA2F38" w:rsidRDefault="00CA2F38" w:rsidP="009E5179">
      <w:pPr>
        <w:jc w:val="both"/>
        <w:rPr>
          <w:b/>
          <w:i/>
          <w:u w:val="single"/>
        </w:rPr>
      </w:pPr>
    </w:p>
    <w:p w:rsidR="00CA2F38" w:rsidRDefault="00CA2F38" w:rsidP="009E5179">
      <w:pPr>
        <w:jc w:val="both"/>
      </w:pPr>
      <w:r w:rsidRPr="00CA2F38">
        <w:rPr>
          <w:b/>
          <w:i/>
        </w:rPr>
        <w:t xml:space="preserve">Pojęcie ruchu jednostajnego po okręgu </w:t>
      </w:r>
      <w:r>
        <w:t>– Spośród wszystkich ruchów krzywoliniowych, na szczególną uwagę zasługują ruchy po okręgu. Są powszechne, a ich opis matematyczny jest stosunkowo prosty. Ruch po okręgu wykonują między innymi punkty kół jadącego samochodu, śmigieł samolotu, krążka CD i dysku twardego podczas odczytu danych czy wirujących elementów różnych maszyn i mechanizmów.</w:t>
      </w:r>
    </w:p>
    <w:p w:rsidR="00CA2F38" w:rsidRDefault="00CA2F38" w:rsidP="009E5179">
      <w:pPr>
        <w:jc w:val="both"/>
      </w:pPr>
      <w:r w:rsidRPr="00CA2F38">
        <w:rPr>
          <w:b/>
        </w:rPr>
        <w:t>Ruchem jednostajnym po okręgu</w:t>
      </w:r>
      <w:r>
        <w:t xml:space="preserve"> nazywamy taki ruch, którego torem jest okrąg, a wartość prędkości nie ulega zmianie.</w:t>
      </w:r>
    </w:p>
    <w:p w:rsidR="00CA2F38" w:rsidRDefault="00CA2F38" w:rsidP="009E5179">
      <w:pPr>
        <w:jc w:val="both"/>
      </w:pPr>
      <w:r>
        <w:t>Wielkości charakteryzujące ruch jednostajny po okręgu:</w:t>
      </w:r>
    </w:p>
    <w:p w:rsidR="00CA2F38" w:rsidRDefault="00CA2F38" w:rsidP="009E5179">
      <w:pPr>
        <w:pStyle w:val="Akapitzlist"/>
        <w:numPr>
          <w:ilvl w:val="0"/>
          <w:numId w:val="1"/>
        </w:numPr>
        <w:jc w:val="both"/>
      </w:pPr>
      <w:r w:rsidRPr="00B76E28">
        <w:rPr>
          <w:b/>
        </w:rPr>
        <w:t xml:space="preserve">okres </w:t>
      </w:r>
      <w:r w:rsidR="00B76E28" w:rsidRPr="00B76E28">
        <w:rPr>
          <w:b/>
        </w:rPr>
        <w:t xml:space="preserve"> (T</w:t>
      </w:r>
      <w:r w:rsidR="00B76E28">
        <w:t xml:space="preserve">) </w:t>
      </w:r>
      <w:r>
        <w:t>– czas potrzebny na wykonanie jednego pełnego obrotu w ruchu jednostajnym po okręgu</w:t>
      </w:r>
      <w:r w:rsidR="00B76E28">
        <w:t>. Jednostką okresu jest 1 sekunda.</w:t>
      </w:r>
    </w:p>
    <w:p w:rsidR="009E5179" w:rsidRDefault="009E5179" w:rsidP="009E5179">
      <w:pPr>
        <w:pStyle w:val="Akapitzlist"/>
        <w:jc w:val="both"/>
      </w:pPr>
    </w:p>
    <w:p w:rsidR="00CA2F38" w:rsidRDefault="00CA2F38" w:rsidP="009E5179">
      <w:pPr>
        <w:pStyle w:val="Akapitzlist"/>
        <w:numPr>
          <w:ilvl w:val="0"/>
          <w:numId w:val="1"/>
        </w:numPr>
        <w:jc w:val="both"/>
      </w:pPr>
      <w:r w:rsidRPr="00B76E28">
        <w:rPr>
          <w:b/>
        </w:rPr>
        <w:t>częstotliwość</w:t>
      </w:r>
      <w:r w:rsidR="00B76E28" w:rsidRPr="00B76E28">
        <w:rPr>
          <w:b/>
        </w:rPr>
        <w:t xml:space="preserve"> (f) </w:t>
      </w:r>
      <w:r w:rsidR="00B76E28">
        <w:t>– to ilość obrotów na sekundę,</w:t>
      </w:r>
    </w:p>
    <w:p w:rsidR="00B76E28" w:rsidRPr="00296F1B" w:rsidRDefault="00B76E28" w:rsidP="009E5179">
      <w:pPr>
        <w:pStyle w:val="Akapitzlist"/>
        <w:jc w:val="both"/>
        <w:rPr>
          <w:sz w:val="28"/>
          <w:szCs w:val="28"/>
        </w:rPr>
      </w:pPr>
      <w:r>
        <w:t xml:space="preserve">                     </w:t>
      </w:r>
      <w:r w:rsidRPr="00296F1B">
        <w:rPr>
          <w:sz w:val="28"/>
          <w:szCs w:val="28"/>
        </w:rPr>
        <w:t>f = 1/T</w:t>
      </w:r>
    </w:p>
    <w:p w:rsidR="00B76E28" w:rsidRDefault="00B76E28" w:rsidP="009E5179">
      <w:pPr>
        <w:pStyle w:val="Akapitzlist"/>
        <w:jc w:val="both"/>
      </w:pPr>
      <w:r>
        <w:t>Jednostką częstotliwości jest herc 1Hz, czyli 1 obrót na sekundę</w:t>
      </w:r>
    </w:p>
    <w:p w:rsidR="00B76E28" w:rsidRDefault="00B76E28" w:rsidP="009E5179">
      <w:pPr>
        <w:pStyle w:val="Akapitzlist"/>
        <w:jc w:val="both"/>
      </w:pPr>
      <w:r>
        <w:t xml:space="preserve">                    1Hz = 1/s</w:t>
      </w:r>
    </w:p>
    <w:p w:rsidR="00B76E28" w:rsidRDefault="00B76E28" w:rsidP="009E5179">
      <w:pPr>
        <w:pStyle w:val="Akapitzlist"/>
        <w:jc w:val="both"/>
      </w:pPr>
    </w:p>
    <w:p w:rsidR="00CA2F38" w:rsidRDefault="00B76E28" w:rsidP="009E5179">
      <w:pPr>
        <w:pStyle w:val="Akapitzlist"/>
        <w:numPr>
          <w:ilvl w:val="0"/>
          <w:numId w:val="1"/>
        </w:numPr>
        <w:jc w:val="both"/>
      </w:pPr>
      <w:r w:rsidRPr="00B76E28">
        <w:rPr>
          <w:b/>
        </w:rPr>
        <w:t>prędkość liniowa (v)</w:t>
      </w:r>
      <w:r>
        <w:t xml:space="preserve"> – to stosunek długości okręgu do okresu ruchu</w:t>
      </w:r>
    </w:p>
    <w:p w:rsidR="00B76E28" w:rsidRPr="00296F1B" w:rsidRDefault="00B76E28" w:rsidP="009E5179">
      <w:pPr>
        <w:pStyle w:val="Akapitzlist"/>
        <w:jc w:val="both"/>
        <w:rPr>
          <w:sz w:val="28"/>
          <w:szCs w:val="28"/>
        </w:rPr>
      </w:pPr>
      <w:r>
        <w:t xml:space="preserve">           </w:t>
      </w:r>
      <w:r w:rsidRPr="00296F1B">
        <w:rPr>
          <w:sz w:val="28"/>
          <w:szCs w:val="28"/>
        </w:rPr>
        <w:t>v = 2</w:t>
      </w:r>
      <w:r w:rsidRPr="00296F1B">
        <w:rPr>
          <w:rFonts w:cstheme="minorHAnsi"/>
          <w:sz w:val="28"/>
          <w:szCs w:val="28"/>
        </w:rPr>
        <w:t>¶</w:t>
      </w:r>
      <w:r w:rsidRPr="00296F1B">
        <w:rPr>
          <w:sz w:val="28"/>
          <w:szCs w:val="28"/>
        </w:rPr>
        <w:t>r/T = 2</w:t>
      </w:r>
      <w:r w:rsidRPr="00296F1B">
        <w:rPr>
          <w:rFonts w:cstheme="minorHAnsi"/>
          <w:sz w:val="28"/>
          <w:szCs w:val="28"/>
        </w:rPr>
        <w:t>¶</w:t>
      </w:r>
      <w:r w:rsidRPr="00296F1B">
        <w:rPr>
          <w:sz w:val="28"/>
          <w:szCs w:val="28"/>
        </w:rPr>
        <w:t>rf</w:t>
      </w:r>
    </w:p>
    <w:p w:rsidR="00B76E28" w:rsidRDefault="00B76E28" w:rsidP="009E5179">
      <w:pPr>
        <w:pStyle w:val="Akapitzlist"/>
        <w:jc w:val="both"/>
      </w:pPr>
      <w:r>
        <w:t>Jednostką prędkości jest metr na sekundę (m/s)</w:t>
      </w:r>
    </w:p>
    <w:p w:rsidR="009E5179" w:rsidRPr="009E5179" w:rsidRDefault="009E5179" w:rsidP="009E5179">
      <w:pPr>
        <w:jc w:val="center"/>
        <w:rPr>
          <w:b/>
        </w:rPr>
      </w:pPr>
      <w:r w:rsidRPr="009E5179">
        <w:rPr>
          <w:b/>
        </w:rPr>
        <w:t>Zadanie</w:t>
      </w:r>
    </w:p>
    <w:p w:rsidR="009E5179" w:rsidRPr="009E5179" w:rsidRDefault="009E5179" w:rsidP="009E5179">
      <w:pPr>
        <w:jc w:val="center"/>
        <w:rPr>
          <w:b/>
        </w:rPr>
      </w:pPr>
      <w:r w:rsidRPr="009E5179">
        <w:rPr>
          <w:b/>
        </w:rPr>
        <w:t xml:space="preserve">Samochód jedzie ze stałą prędkością o wartości 72km/h. Oblicz z jaką częstotliwością obracają się jego koła, jeśli ich średnica wynosi 40 </w:t>
      </w:r>
      <w:proofErr w:type="spellStart"/>
      <w:r w:rsidRPr="009E5179">
        <w:rPr>
          <w:b/>
        </w:rPr>
        <w:t>cm</w:t>
      </w:r>
      <w:proofErr w:type="spellEnd"/>
      <w:r w:rsidRPr="009E5179">
        <w:rPr>
          <w:b/>
        </w:rPr>
        <w:t>.</w:t>
      </w:r>
    </w:p>
    <w:p w:rsidR="009E5179" w:rsidRPr="009E5179" w:rsidRDefault="009E5179" w:rsidP="009E5179">
      <w:pPr>
        <w:jc w:val="center"/>
        <w:rPr>
          <w:b/>
        </w:rPr>
      </w:pPr>
      <w:r w:rsidRPr="009E5179">
        <w:rPr>
          <w:b/>
        </w:rPr>
        <w:t>Dane:</w:t>
      </w:r>
    </w:p>
    <w:p w:rsidR="009E5179" w:rsidRPr="009E5179" w:rsidRDefault="009E5179" w:rsidP="009E5179">
      <w:pPr>
        <w:jc w:val="center"/>
        <w:rPr>
          <w:b/>
        </w:rPr>
      </w:pPr>
      <w:r w:rsidRPr="009E5179">
        <w:rPr>
          <w:b/>
        </w:rPr>
        <w:t>V= 72km/h = 20 m/s</w:t>
      </w:r>
    </w:p>
    <w:p w:rsidR="009E5179" w:rsidRPr="009E5179" w:rsidRDefault="009E5179" w:rsidP="009E5179">
      <w:pPr>
        <w:jc w:val="center"/>
        <w:rPr>
          <w:b/>
        </w:rPr>
      </w:pPr>
      <w:r w:rsidRPr="009E5179">
        <w:rPr>
          <w:b/>
        </w:rPr>
        <w:t>d= 2r = 40cm = 0,4 m</w:t>
      </w:r>
    </w:p>
    <w:p w:rsidR="009E5179" w:rsidRPr="009E5179" w:rsidRDefault="009E5179" w:rsidP="009E5179">
      <w:pPr>
        <w:jc w:val="center"/>
        <w:rPr>
          <w:b/>
          <w:lang w:val="en-US"/>
        </w:rPr>
      </w:pPr>
      <w:r w:rsidRPr="009E5179">
        <w:rPr>
          <w:b/>
          <w:lang w:val="en-US"/>
        </w:rPr>
        <w:t>f= ?</w:t>
      </w:r>
    </w:p>
    <w:p w:rsidR="009E5179" w:rsidRPr="009E5179" w:rsidRDefault="009E5179" w:rsidP="009E5179">
      <w:pPr>
        <w:pStyle w:val="Akapitzlist"/>
        <w:spacing w:line="360" w:lineRule="auto"/>
        <w:jc w:val="center"/>
        <w:rPr>
          <w:b/>
          <w:lang w:val="en-US"/>
        </w:rPr>
      </w:pPr>
      <w:r w:rsidRPr="009E5179">
        <w:rPr>
          <w:b/>
          <w:lang w:val="en-US"/>
        </w:rPr>
        <w:t>v= 2</w:t>
      </w:r>
      <w:r w:rsidRPr="009E5179">
        <w:rPr>
          <w:rFonts w:cstheme="minorHAnsi"/>
          <w:b/>
          <w:lang w:val="en-US"/>
        </w:rPr>
        <w:t>¶</w:t>
      </w:r>
      <w:r w:rsidRPr="009E5179">
        <w:rPr>
          <w:b/>
          <w:lang w:val="en-US"/>
        </w:rPr>
        <w:t xml:space="preserve">rf = </w:t>
      </w:r>
      <w:r w:rsidRPr="009E5179">
        <w:rPr>
          <w:rFonts w:cstheme="minorHAnsi"/>
          <w:b/>
          <w:lang w:val="en-US"/>
        </w:rPr>
        <w:t>¶</w:t>
      </w:r>
      <w:proofErr w:type="spellStart"/>
      <w:r w:rsidRPr="009E5179">
        <w:rPr>
          <w:b/>
          <w:lang w:val="en-US"/>
        </w:rPr>
        <w:t>df</w:t>
      </w:r>
      <w:proofErr w:type="spellEnd"/>
    </w:p>
    <w:p w:rsidR="009E5179" w:rsidRPr="009E5179" w:rsidRDefault="009E5179" w:rsidP="009E5179">
      <w:pPr>
        <w:pStyle w:val="Akapitzlist"/>
        <w:spacing w:line="360" w:lineRule="auto"/>
        <w:jc w:val="center"/>
        <w:rPr>
          <w:b/>
          <w:lang w:val="en-US"/>
        </w:rPr>
      </w:pPr>
      <w:r w:rsidRPr="009E5179">
        <w:rPr>
          <w:b/>
          <w:lang w:val="en-US"/>
        </w:rPr>
        <w:t>f = v/</w:t>
      </w:r>
      <w:r w:rsidRPr="009E5179">
        <w:rPr>
          <w:rFonts w:cstheme="minorHAnsi"/>
          <w:b/>
          <w:lang w:val="en-US"/>
        </w:rPr>
        <w:t>¶</w:t>
      </w:r>
      <w:r w:rsidRPr="009E5179">
        <w:rPr>
          <w:b/>
          <w:lang w:val="en-US"/>
        </w:rPr>
        <w:t>d</w:t>
      </w:r>
    </w:p>
    <w:p w:rsidR="009E5179" w:rsidRPr="009E5179" w:rsidRDefault="009E5179" w:rsidP="009E5179">
      <w:pPr>
        <w:pStyle w:val="Akapitzlist"/>
        <w:spacing w:line="360" w:lineRule="auto"/>
        <w:jc w:val="center"/>
        <w:rPr>
          <w:b/>
        </w:rPr>
      </w:pPr>
      <w:r w:rsidRPr="009E5179">
        <w:rPr>
          <w:b/>
        </w:rPr>
        <w:t>f = 20m/s / 3,14*0,4m = 16Hz</w:t>
      </w:r>
    </w:p>
    <w:p w:rsidR="009E5179" w:rsidRPr="009E5179" w:rsidRDefault="009E5179" w:rsidP="009E5179">
      <w:pPr>
        <w:jc w:val="center"/>
        <w:rPr>
          <w:b/>
        </w:rPr>
      </w:pPr>
      <w:r w:rsidRPr="009E5179">
        <w:rPr>
          <w:b/>
        </w:rPr>
        <w:t>Odpowiedź: Częstotliwość ruchu koła wyniesie około 16 Hz.</w:t>
      </w:r>
    </w:p>
    <w:p w:rsidR="009E5179" w:rsidRPr="009E5179" w:rsidRDefault="009E5179" w:rsidP="009E5179">
      <w:pPr>
        <w:pStyle w:val="Akapitzlist"/>
      </w:pPr>
    </w:p>
    <w:p w:rsidR="009E5179" w:rsidRPr="009E5179" w:rsidRDefault="009E5179" w:rsidP="009E5179"/>
    <w:p w:rsidR="00CA2F38" w:rsidRDefault="0065188F" w:rsidP="00296F1B">
      <w:pPr>
        <w:jc w:val="both"/>
      </w:pPr>
      <w:r>
        <w:lastRenderedPageBreak/>
        <w:t xml:space="preserve">Wektor siły jest stale skierowany wzdłuż promienia krzywizny, a zatem w stronę środka okręgu, stąd nazwa – </w:t>
      </w:r>
      <w:r w:rsidRPr="00296F1B">
        <w:rPr>
          <w:b/>
        </w:rPr>
        <w:t>siła dośrodkowa</w:t>
      </w:r>
      <w:r>
        <w:t xml:space="preserve">.  Można wykazać, że siłę dośrodkową zmuszającą ciało o masie m do poruszania się z prędkością v po okręgu o promieniu </w:t>
      </w:r>
      <w:proofErr w:type="spellStart"/>
      <w:r>
        <w:t>r</w:t>
      </w:r>
      <w:proofErr w:type="spellEnd"/>
      <w:r>
        <w:t xml:space="preserve"> wyraża się wzorem:</w:t>
      </w:r>
    </w:p>
    <w:p w:rsidR="0065188F" w:rsidRPr="00296F1B" w:rsidRDefault="0065188F" w:rsidP="00296F1B">
      <w:pPr>
        <w:jc w:val="both"/>
        <w:rPr>
          <w:sz w:val="28"/>
          <w:szCs w:val="28"/>
        </w:rPr>
      </w:pPr>
      <w:r>
        <w:t xml:space="preserve">                               </w:t>
      </w:r>
      <w:proofErr w:type="spellStart"/>
      <w:r w:rsidRPr="00296F1B">
        <w:rPr>
          <w:sz w:val="28"/>
          <w:szCs w:val="28"/>
        </w:rPr>
        <w:t>F</w:t>
      </w:r>
      <w:r w:rsidRPr="00296F1B">
        <w:rPr>
          <w:sz w:val="28"/>
          <w:szCs w:val="28"/>
          <w:vertAlign w:val="subscript"/>
        </w:rPr>
        <w:t>r</w:t>
      </w:r>
      <w:proofErr w:type="spellEnd"/>
      <w:r w:rsidRPr="00296F1B">
        <w:rPr>
          <w:sz w:val="28"/>
          <w:szCs w:val="28"/>
        </w:rPr>
        <w:t xml:space="preserve"> = mv</w:t>
      </w:r>
      <w:r w:rsidRPr="00296F1B">
        <w:rPr>
          <w:sz w:val="28"/>
          <w:szCs w:val="28"/>
          <w:vertAlign w:val="superscript"/>
        </w:rPr>
        <w:t>2</w:t>
      </w:r>
      <w:r w:rsidRPr="00296F1B">
        <w:rPr>
          <w:sz w:val="28"/>
          <w:szCs w:val="28"/>
        </w:rPr>
        <w:t>/</w:t>
      </w:r>
      <w:proofErr w:type="spellStart"/>
      <w:r w:rsidRPr="00296F1B">
        <w:rPr>
          <w:sz w:val="28"/>
          <w:szCs w:val="28"/>
        </w:rPr>
        <w:t>r</w:t>
      </w:r>
      <w:proofErr w:type="spellEnd"/>
    </w:p>
    <w:p w:rsidR="0065188F" w:rsidRDefault="0065188F" w:rsidP="00296F1B">
      <w:pPr>
        <w:jc w:val="both"/>
      </w:pPr>
      <w:r>
        <w:t xml:space="preserve">Jeśli zgodnie z drugą zasadą dynamiki, podzielimy tę siłę przez masę ciała, otrzymamy wzór na </w:t>
      </w:r>
      <w:r w:rsidRPr="00296F1B">
        <w:rPr>
          <w:b/>
        </w:rPr>
        <w:t>przyspieszenie dośrodkowe</w:t>
      </w:r>
      <w:r>
        <w:t>:</w:t>
      </w:r>
    </w:p>
    <w:p w:rsidR="0065188F" w:rsidRPr="00296F1B" w:rsidRDefault="0065188F" w:rsidP="00296F1B">
      <w:pPr>
        <w:jc w:val="both"/>
        <w:rPr>
          <w:sz w:val="28"/>
          <w:szCs w:val="28"/>
        </w:rPr>
      </w:pPr>
      <w:r>
        <w:t xml:space="preserve">                         </w:t>
      </w:r>
      <w:r w:rsidR="00296F1B">
        <w:t xml:space="preserve">   </w:t>
      </w:r>
      <w:r>
        <w:t xml:space="preserve">  </w:t>
      </w:r>
      <w:r w:rsidRPr="00296F1B">
        <w:rPr>
          <w:sz w:val="28"/>
          <w:szCs w:val="28"/>
        </w:rPr>
        <w:t>a</w:t>
      </w:r>
      <w:r w:rsidRPr="00296F1B">
        <w:rPr>
          <w:sz w:val="28"/>
          <w:szCs w:val="28"/>
          <w:vertAlign w:val="subscript"/>
        </w:rPr>
        <w:t xml:space="preserve">r </w:t>
      </w:r>
      <w:r w:rsidRPr="00296F1B">
        <w:rPr>
          <w:sz w:val="28"/>
          <w:szCs w:val="28"/>
        </w:rPr>
        <w:t>= v</w:t>
      </w:r>
      <w:r w:rsidRPr="00296F1B">
        <w:rPr>
          <w:sz w:val="28"/>
          <w:szCs w:val="28"/>
          <w:vertAlign w:val="superscript"/>
        </w:rPr>
        <w:t>2</w:t>
      </w:r>
      <w:r w:rsidRPr="00296F1B">
        <w:rPr>
          <w:sz w:val="28"/>
          <w:szCs w:val="28"/>
        </w:rPr>
        <w:t>/</w:t>
      </w:r>
      <w:proofErr w:type="spellStart"/>
      <w:r w:rsidRPr="00296F1B">
        <w:rPr>
          <w:sz w:val="28"/>
          <w:szCs w:val="28"/>
        </w:rPr>
        <w:t>r</w:t>
      </w:r>
      <w:proofErr w:type="spellEnd"/>
    </w:p>
    <w:p w:rsidR="00CA2F38" w:rsidRDefault="0065188F" w:rsidP="00296F1B">
      <w:pPr>
        <w:jc w:val="both"/>
      </w:pPr>
      <w:r>
        <w:t>Przyspieszenie dośrodkowe nie zmienia wartości prędkości, a tylko jej kierunek. Jest także zwrócone do środka okręgu, po którym odbywa się ruch.</w:t>
      </w:r>
    </w:p>
    <w:p w:rsidR="0065188F" w:rsidRPr="009E5179" w:rsidRDefault="0065188F" w:rsidP="00296F1B">
      <w:pPr>
        <w:jc w:val="both"/>
      </w:pPr>
      <w:r>
        <w:t>O istnieniu siły dośrodkowej i jej roli w ruchu po okręgu łatwo się przekonać, wprawiając w ruch wirowy kulkę</w:t>
      </w:r>
      <w:r w:rsidR="00296F1B">
        <w:t xml:space="preserve"> plasteliny przyczepioną do kawałka sznurka. Jeśli puścimy sznurek, kulka natychmiast przestanie podlegać sile dośrodkowej i poleci na bok, opuszczając swój dotychczasowy tor.</w:t>
      </w:r>
    </w:p>
    <w:p w:rsidR="00CA2F38" w:rsidRPr="009E5179" w:rsidRDefault="00296F1B" w:rsidP="00296F1B">
      <w:pPr>
        <w:jc w:val="both"/>
      </w:pPr>
      <w:r>
        <w:t>Ponieważ ruch po okręgu jest ruchem przyspieszonym, towarzyszy mu skierowana na zewnątrz okręgu siła bezwładności, zwana siłą odśrodkową. Jest to siła pozorna, wynikająca z faktu, że nie pozwalamy ciału poruszać się ruchem bezwładnym po linii prostej, ale jej skutki w wirującym układzie odniesienia są całkiem realne. Siłę odśrodkową czujemy, kręcąc się na karuzeli albo jadąc autobusem, który nagle gwałtownie skręca.</w:t>
      </w:r>
    </w:p>
    <w:sectPr w:rsidR="00CA2F38" w:rsidRPr="009E5179" w:rsidSect="00184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160A2"/>
    <w:multiLevelType w:val="hybridMultilevel"/>
    <w:tmpl w:val="D118F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A2F38"/>
    <w:rsid w:val="00184C8D"/>
    <w:rsid w:val="00296F1B"/>
    <w:rsid w:val="0065188F"/>
    <w:rsid w:val="009E5179"/>
    <w:rsid w:val="00B76E28"/>
    <w:rsid w:val="00CA2F38"/>
    <w:rsid w:val="00FB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2F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3</cp:revision>
  <dcterms:created xsi:type="dcterms:W3CDTF">2012-07-20T10:13:00Z</dcterms:created>
  <dcterms:modified xsi:type="dcterms:W3CDTF">2012-07-20T11:04:00Z</dcterms:modified>
</cp:coreProperties>
</file>